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B6" w:rsidRPr="00C56684" w:rsidRDefault="00C56684" w:rsidP="001343DF">
      <w:pPr>
        <w:pStyle w:val="Odstavecseseznamem"/>
        <w:spacing w:line="276" w:lineRule="auto"/>
        <w:ind w:left="0"/>
        <w:contextualSpacing/>
        <w:jc w:val="center"/>
        <w:rPr>
          <w:u w:val="single"/>
        </w:rPr>
      </w:pPr>
      <w:r w:rsidRPr="00C56684">
        <w:rPr>
          <w:u w:val="single"/>
        </w:rPr>
        <w:t xml:space="preserve">Dětský domov, Základní škola a Praktická škola Valašské Klobouky – </w:t>
      </w:r>
      <w:proofErr w:type="spellStart"/>
      <w:r w:rsidRPr="00C56684">
        <w:rPr>
          <w:u w:val="single"/>
        </w:rPr>
        <w:t>Smolina</w:t>
      </w:r>
      <w:proofErr w:type="spellEnd"/>
    </w:p>
    <w:p w:rsidR="00C56684" w:rsidRDefault="00C56684" w:rsidP="001343DF">
      <w:pPr>
        <w:pStyle w:val="Odstavecseseznamem"/>
        <w:spacing w:line="276" w:lineRule="auto"/>
        <w:ind w:left="0"/>
        <w:contextualSpacing/>
        <w:jc w:val="center"/>
      </w:pPr>
    </w:p>
    <w:p w:rsidR="00C56684" w:rsidRPr="007612B6" w:rsidRDefault="00C56684" w:rsidP="001343DF">
      <w:pPr>
        <w:pStyle w:val="Odstavecseseznamem"/>
        <w:spacing w:line="276" w:lineRule="auto"/>
        <w:ind w:left="0"/>
        <w:contextualSpacing/>
        <w:jc w:val="center"/>
      </w:pPr>
    </w:p>
    <w:p w:rsidR="00C56684" w:rsidRDefault="00C56684" w:rsidP="001343DF">
      <w:pPr>
        <w:pStyle w:val="Odstavecseseznamem"/>
        <w:spacing w:line="276" w:lineRule="auto"/>
        <w:ind w:left="0"/>
        <w:contextualSpacing/>
        <w:jc w:val="center"/>
        <w:rPr>
          <w:b/>
        </w:rPr>
      </w:pPr>
    </w:p>
    <w:p w:rsidR="00C56684" w:rsidRDefault="00C56684" w:rsidP="001343DF">
      <w:pPr>
        <w:pStyle w:val="Odstavecseseznamem"/>
        <w:spacing w:line="276" w:lineRule="auto"/>
        <w:ind w:left="0"/>
        <w:contextualSpacing/>
        <w:jc w:val="center"/>
        <w:rPr>
          <w:b/>
        </w:rPr>
      </w:pPr>
    </w:p>
    <w:p w:rsidR="00C56684" w:rsidRDefault="001343DF" w:rsidP="001343DF">
      <w:pPr>
        <w:pStyle w:val="Odstavecseseznamem"/>
        <w:spacing w:line="276" w:lineRule="auto"/>
        <w:ind w:left="0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524000" cy="1685925"/>
            <wp:effectExtent l="0" t="0" r="0" b="9525"/>
            <wp:docPr id="1" name="Obrázek 1" descr="G: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84" w:rsidRDefault="00C56684" w:rsidP="001343DF">
      <w:pPr>
        <w:pStyle w:val="Odstavecseseznamem"/>
        <w:spacing w:line="276" w:lineRule="auto"/>
        <w:ind w:left="0"/>
        <w:contextualSpacing/>
        <w:jc w:val="center"/>
        <w:rPr>
          <w:b/>
        </w:rPr>
      </w:pPr>
    </w:p>
    <w:p w:rsidR="00C56684" w:rsidRDefault="00C56684" w:rsidP="001343DF">
      <w:pPr>
        <w:pStyle w:val="Odstavecseseznamem"/>
        <w:spacing w:line="276" w:lineRule="auto"/>
        <w:ind w:left="0"/>
        <w:contextualSpacing/>
        <w:jc w:val="center"/>
        <w:rPr>
          <w:b/>
        </w:rPr>
      </w:pPr>
    </w:p>
    <w:p w:rsidR="00C56684" w:rsidRDefault="00C56684" w:rsidP="001343DF">
      <w:pPr>
        <w:pStyle w:val="Odstavecseseznamem"/>
        <w:spacing w:line="276" w:lineRule="auto"/>
        <w:ind w:left="0"/>
        <w:contextualSpacing/>
        <w:jc w:val="center"/>
        <w:rPr>
          <w:b/>
        </w:rPr>
      </w:pPr>
    </w:p>
    <w:p w:rsidR="00C56684" w:rsidRDefault="00C56684" w:rsidP="001343DF">
      <w:pPr>
        <w:pStyle w:val="Odstavecseseznamem"/>
        <w:spacing w:line="276" w:lineRule="auto"/>
        <w:ind w:left="0"/>
        <w:contextualSpacing/>
        <w:jc w:val="center"/>
        <w:rPr>
          <w:b/>
        </w:rPr>
      </w:pPr>
    </w:p>
    <w:p w:rsidR="007612B6" w:rsidRPr="00C56684" w:rsidRDefault="007612B6" w:rsidP="001343DF">
      <w:pPr>
        <w:pStyle w:val="Odstavecseseznamem"/>
        <w:spacing w:line="276" w:lineRule="auto"/>
        <w:ind w:left="0"/>
        <w:contextualSpacing/>
        <w:jc w:val="center"/>
        <w:rPr>
          <w:b/>
          <w:sz w:val="72"/>
          <w:szCs w:val="72"/>
        </w:rPr>
      </w:pPr>
      <w:r w:rsidRPr="00C56684">
        <w:rPr>
          <w:b/>
          <w:sz w:val="72"/>
          <w:szCs w:val="72"/>
        </w:rPr>
        <w:t>KRIZOVÝ PLÁN ŠKOLY</w:t>
      </w:r>
    </w:p>
    <w:p w:rsidR="007612B6" w:rsidRDefault="007612B6" w:rsidP="001343DF">
      <w:pPr>
        <w:pStyle w:val="Odstavecseseznamem"/>
        <w:spacing w:line="276" w:lineRule="auto"/>
        <w:ind w:left="0"/>
        <w:contextualSpacing/>
        <w:jc w:val="center"/>
      </w:pPr>
    </w:p>
    <w:p w:rsidR="00651616" w:rsidRDefault="00651616" w:rsidP="001343DF">
      <w:pPr>
        <w:pStyle w:val="Odstavecseseznamem"/>
        <w:spacing w:line="276" w:lineRule="auto"/>
        <w:ind w:left="0"/>
        <w:contextualSpacing/>
        <w:jc w:val="center"/>
      </w:pPr>
    </w:p>
    <w:p w:rsidR="00651616" w:rsidRDefault="00651616" w:rsidP="001343DF">
      <w:pPr>
        <w:pStyle w:val="Odstavecseseznamem"/>
        <w:spacing w:line="276" w:lineRule="auto"/>
        <w:ind w:left="0"/>
        <w:contextualSpacing/>
      </w:pPr>
    </w:p>
    <w:p w:rsidR="001343DF" w:rsidRDefault="001343DF" w:rsidP="001343DF">
      <w:pPr>
        <w:pStyle w:val="Odstavecseseznamem"/>
        <w:spacing w:line="276" w:lineRule="auto"/>
        <w:ind w:left="0"/>
        <w:contextualSpacing/>
        <w:jc w:val="center"/>
      </w:pPr>
      <w:r>
        <w:rPr>
          <w:noProof/>
        </w:rPr>
        <w:drawing>
          <wp:inline distT="0" distB="0" distL="0" distR="0" wp14:anchorId="466D2978" wp14:editId="64DCAA3F">
            <wp:extent cx="2552700" cy="1790700"/>
            <wp:effectExtent l="0" t="0" r="0" b="0"/>
            <wp:docPr id="2" name="Obrázek 2" descr="G:\r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u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DF" w:rsidRDefault="001343DF" w:rsidP="001343DF">
      <w:pPr>
        <w:pStyle w:val="Odstavecseseznamem"/>
        <w:spacing w:line="276" w:lineRule="auto"/>
        <w:ind w:left="0"/>
        <w:contextualSpacing/>
      </w:pPr>
    </w:p>
    <w:p w:rsidR="001343DF" w:rsidRDefault="001343DF" w:rsidP="001343DF">
      <w:pPr>
        <w:pStyle w:val="Odstavecseseznamem"/>
        <w:spacing w:line="276" w:lineRule="auto"/>
        <w:ind w:left="0"/>
        <w:contextualSpacing/>
      </w:pPr>
    </w:p>
    <w:p w:rsidR="001343DF" w:rsidRDefault="001343DF" w:rsidP="001343DF">
      <w:pPr>
        <w:pStyle w:val="Odstavecseseznamem"/>
        <w:spacing w:line="276" w:lineRule="auto"/>
        <w:ind w:left="0"/>
        <w:contextualSpacing/>
      </w:pPr>
    </w:p>
    <w:p w:rsidR="001343DF" w:rsidRDefault="001343DF" w:rsidP="001343DF">
      <w:pPr>
        <w:pStyle w:val="Odstavecseseznamem"/>
        <w:spacing w:line="276" w:lineRule="auto"/>
        <w:ind w:left="0"/>
        <w:contextualSpacing/>
      </w:pPr>
    </w:p>
    <w:p w:rsidR="001343DF" w:rsidRDefault="001343DF" w:rsidP="001343DF">
      <w:pPr>
        <w:pStyle w:val="Odstavecseseznamem"/>
        <w:spacing w:line="276" w:lineRule="auto"/>
        <w:ind w:left="0"/>
        <w:contextualSpacing/>
      </w:pPr>
    </w:p>
    <w:p w:rsidR="00651616" w:rsidRDefault="00651616" w:rsidP="001343DF">
      <w:pPr>
        <w:pStyle w:val="Odstavecseseznamem"/>
        <w:spacing w:line="276" w:lineRule="auto"/>
        <w:ind w:left="0"/>
        <w:contextualSpacing/>
      </w:pPr>
    </w:p>
    <w:p w:rsidR="006948DA" w:rsidRDefault="006948DA" w:rsidP="001343DF">
      <w:pPr>
        <w:pStyle w:val="Odstavecseseznamem"/>
        <w:spacing w:line="276" w:lineRule="auto"/>
        <w:ind w:left="0"/>
        <w:contextualSpacing/>
      </w:pPr>
    </w:p>
    <w:p w:rsidR="006948DA" w:rsidRDefault="006948DA" w:rsidP="001343DF">
      <w:pPr>
        <w:pStyle w:val="Odstavecseseznamem"/>
        <w:spacing w:line="276" w:lineRule="auto"/>
        <w:ind w:left="0"/>
        <w:contextualSpacing/>
      </w:pPr>
    </w:p>
    <w:p w:rsidR="006948DA" w:rsidRDefault="006948DA" w:rsidP="001343DF">
      <w:pPr>
        <w:pStyle w:val="Odstavecseseznamem"/>
        <w:spacing w:line="276" w:lineRule="auto"/>
        <w:ind w:left="0"/>
        <w:contextualSpacing/>
      </w:pPr>
    </w:p>
    <w:p w:rsidR="006948DA" w:rsidRDefault="006948DA" w:rsidP="001343DF">
      <w:pPr>
        <w:pStyle w:val="Odstavecseseznamem"/>
        <w:spacing w:line="276" w:lineRule="auto"/>
        <w:ind w:left="0"/>
        <w:contextualSpacing/>
      </w:pPr>
    </w:p>
    <w:p w:rsidR="00651616" w:rsidRDefault="00651616" w:rsidP="001343DF">
      <w:pPr>
        <w:pStyle w:val="Odstavecseseznamem"/>
        <w:spacing w:line="276" w:lineRule="auto"/>
        <w:ind w:left="0"/>
        <w:contextualSpacing/>
      </w:pPr>
    </w:p>
    <w:p w:rsidR="003C26C6" w:rsidRDefault="003C26C6" w:rsidP="003A2089">
      <w:pPr>
        <w:pStyle w:val="Odstavecseseznamem"/>
        <w:spacing w:line="276" w:lineRule="auto"/>
        <w:ind w:left="0"/>
        <w:contextualSpacing/>
        <w:jc w:val="both"/>
        <w:rPr>
          <w:b/>
        </w:rPr>
      </w:pPr>
    </w:p>
    <w:p w:rsidR="007612B6" w:rsidRDefault="007612B6" w:rsidP="003A2089">
      <w:pPr>
        <w:jc w:val="both"/>
        <w:rPr>
          <w:b/>
        </w:rPr>
      </w:pPr>
      <w:r>
        <w:rPr>
          <w:b/>
        </w:rPr>
        <w:t>Krizový</w:t>
      </w:r>
      <w:r w:rsidRPr="007612B6">
        <w:rPr>
          <w:b/>
        </w:rPr>
        <w:t xml:space="preserve"> plán školy:</w:t>
      </w:r>
    </w:p>
    <w:p w:rsidR="007612B6" w:rsidRPr="007612B6" w:rsidRDefault="007612B6" w:rsidP="003A2089">
      <w:pPr>
        <w:jc w:val="both"/>
      </w:pPr>
      <w:r w:rsidRPr="007612B6">
        <w:t xml:space="preserve">Význam Krizového plánu školy je </w:t>
      </w:r>
      <w:r w:rsidRPr="007612B6">
        <w:rPr>
          <w:b/>
        </w:rPr>
        <w:t>stanovit závazný postup pro všechny pracovníky školy v případě podezření na protiprávní jednání a při sociálně patologických jevech</w:t>
      </w:r>
      <w:r w:rsidRPr="007612B6">
        <w:t>. Krizový plán je součástí MPP a Školního řádu školy. Jeho základem je Metodický pokyn MŠMT.</w:t>
      </w:r>
    </w:p>
    <w:p w:rsidR="007612B6" w:rsidRPr="007612B6" w:rsidRDefault="007612B6" w:rsidP="003A2089">
      <w:pPr>
        <w:jc w:val="both"/>
      </w:pPr>
    </w:p>
    <w:p w:rsidR="007612B6" w:rsidRDefault="007612B6" w:rsidP="003A2089">
      <w:pPr>
        <w:jc w:val="both"/>
        <w:rPr>
          <w:b/>
        </w:rPr>
      </w:pPr>
    </w:p>
    <w:p w:rsidR="007612B6" w:rsidRDefault="007612B6" w:rsidP="003A2089">
      <w:pPr>
        <w:jc w:val="both"/>
        <w:rPr>
          <w:b/>
        </w:rPr>
      </w:pPr>
    </w:p>
    <w:p w:rsidR="007612B6" w:rsidRPr="007612B6" w:rsidRDefault="007612B6" w:rsidP="003A2089">
      <w:pPr>
        <w:jc w:val="both"/>
        <w:rPr>
          <w:b/>
        </w:rPr>
      </w:pPr>
    </w:p>
    <w:p w:rsidR="007612B6" w:rsidRPr="007612B6" w:rsidRDefault="007612B6" w:rsidP="003A2089">
      <w:pPr>
        <w:jc w:val="both"/>
        <w:rPr>
          <w:b/>
        </w:rPr>
      </w:pPr>
      <w:r w:rsidRPr="007612B6">
        <w:rPr>
          <w:b/>
        </w:rPr>
        <w:t>Krizový plán školy vychází z těchto dokumentů:</w:t>
      </w:r>
    </w:p>
    <w:p w:rsidR="007612B6" w:rsidRPr="007612B6" w:rsidRDefault="007612B6" w:rsidP="003A2089">
      <w:pPr>
        <w:pStyle w:val="Odstavecseseznamem"/>
        <w:numPr>
          <w:ilvl w:val="0"/>
          <w:numId w:val="1"/>
        </w:numPr>
        <w:jc w:val="both"/>
      </w:pPr>
      <w:r w:rsidRPr="007612B6">
        <w:t>Metodické doporučení k primární prevenci rizikového chování u dětí, žáků a studentů ve školách a školských zařízeních, č.</w:t>
      </w:r>
      <w:r w:rsidR="003A2089">
        <w:t xml:space="preserve"> </w:t>
      </w:r>
      <w:r w:rsidRPr="007612B6">
        <w:t>j. 21291/2010-28</w:t>
      </w:r>
    </w:p>
    <w:p w:rsidR="007612B6" w:rsidRPr="007612B6" w:rsidRDefault="007612B6" w:rsidP="003A2089">
      <w:pPr>
        <w:pStyle w:val="Odstavecseseznamem"/>
        <w:numPr>
          <w:ilvl w:val="0"/>
          <w:numId w:val="1"/>
        </w:numPr>
        <w:jc w:val="both"/>
      </w:pPr>
      <w:r w:rsidRPr="007612B6">
        <w:t>Metodický pokyn MŠMT proti projevům extremismu</w:t>
      </w:r>
      <w:r w:rsidR="007B0235">
        <w:t>, rasismu, xenofobie a antisemit</w:t>
      </w:r>
      <w:r w:rsidRPr="007612B6">
        <w:t>ismu č.</w:t>
      </w:r>
      <w:r w:rsidR="003A2089">
        <w:t xml:space="preserve"> </w:t>
      </w:r>
      <w:r w:rsidRPr="007612B6">
        <w:t>j. 14423/99-22</w:t>
      </w:r>
    </w:p>
    <w:p w:rsidR="007612B6" w:rsidRPr="007612B6" w:rsidRDefault="007612B6" w:rsidP="003A2089">
      <w:pPr>
        <w:pStyle w:val="Odstavecseseznamem"/>
        <w:numPr>
          <w:ilvl w:val="0"/>
          <w:numId w:val="1"/>
        </w:numPr>
        <w:jc w:val="both"/>
      </w:pPr>
      <w:r w:rsidRPr="007612B6">
        <w:t xml:space="preserve">Metodický pokyn MŠMT k prevenci zneužívání návykových látek ve školách a školských </w:t>
      </w:r>
      <w:r w:rsidR="003A2089" w:rsidRPr="007612B6">
        <w:t>zařízeních, č, j.</w:t>
      </w:r>
      <w:r w:rsidRPr="007612B6">
        <w:t xml:space="preserve"> 16227/96-22</w:t>
      </w:r>
    </w:p>
    <w:p w:rsidR="007612B6" w:rsidRPr="007612B6" w:rsidRDefault="007612B6" w:rsidP="003A2089">
      <w:pPr>
        <w:pStyle w:val="Odstavecseseznamem"/>
        <w:numPr>
          <w:ilvl w:val="0"/>
          <w:numId w:val="1"/>
        </w:numPr>
        <w:jc w:val="both"/>
      </w:pPr>
    </w:p>
    <w:p w:rsidR="007612B6" w:rsidRPr="007612B6" w:rsidRDefault="007612B6" w:rsidP="003A2089">
      <w:pPr>
        <w:jc w:val="both"/>
        <w:rPr>
          <w:b/>
        </w:rPr>
      </w:pPr>
    </w:p>
    <w:p w:rsidR="007612B6" w:rsidRPr="007612B6" w:rsidRDefault="007612B6" w:rsidP="003A2089">
      <w:pPr>
        <w:jc w:val="both"/>
        <w:rPr>
          <w:b/>
        </w:rPr>
      </w:pPr>
      <w:r w:rsidRPr="007612B6">
        <w:rPr>
          <w:b/>
        </w:rPr>
        <w:t>Vychází z těchto zákonů:</w:t>
      </w:r>
    </w:p>
    <w:p w:rsidR="007612B6" w:rsidRPr="007612B6" w:rsidRDefault="007612B6" w:rsidP="003A2089">
      <w:pPr>
        <w:pStyle w:val="Odstavecseseznamem"/>
        <w:numPr>
          <w:ilvl w:val="0"/>
          <w:numId w:val="2"/>
        </w:numPr>
        <w:jc w:val="both"/>
      </w:pPr>
      <w:r w:rsidRPr="007612B6">
        <w:t>Zákon č. 359/1999 Sb., o sociální a právní ochraně dětí</w:t>
      </w:r>
    </w:p>
    <w:p w:rsidR="007612B6" w:rsidRPr="007612B6" w:rsidRDefault="007612B6" w:rsidP="003A2089">
      <w:pPr>
        <w:pStyle w:val="Odstavecseseznamem"/>
        <w:numPr>
          <w:ilvl w:val="0"/>
          <w:numId w:val="2"/>
        </w:numPr>
        <w:jc w:val="both"/>
      </w:pPr>
      <w:r w:rsidRPr="007612B6">
        <w:t>Zákon č. 218/2003 Sb., O odpovědnosti mládeže za protiprávní činy a o soudnictví ve věcech mládeže a o změně některých zákonů</w:t>
      </w:r>
    </w:p>
    <w:p w:rsidR="007612B6" w:rsidRPr="007612B6" w:rsidRDefault="007612B6" w:rsidP="003A2089">
      <w:pPr>
        <w:pStyle w:val="Odstavecseseznamem"/>
        <w:numPr>
          <w:ilvl w:val="0"/>
          <w:numId w:val="2"/>
        </w:numPr>
        <w:jc w:val="both"/>
      </w:pPr>
      <w:r w:rsidRPr="007612B6">
        <w:t>Zákon č. 200/1990 Sb., O přestupcích</w:t>
      </w:r>
    </w:p>
    <w:p w:rsidR="007612B6" w:rsidRPr="007612B6" w:rsidRDefault="007612B6" w:rsidP="003A2089">
      <w:pPr>
        <w:pStyle w:val="Odstavecseseznamem"/>
        <w:numPr>
          <w:ilvl w:val="0"/>
          <w:numId w:val="2"/>
        </w:numPr>
        <w:jc w:val="both"/>
      </w:pPr>
      <w:r w:rsidRPr="007612B6">
        <w:t>Zákon č. 140/1967 Sb., Trestní zákon</w:t>
      </w:r>
    </w:p>
    <w:p w:rsidR="007612B6" w:rsidRPr="007612B6" w:rsidRDefault="007612B6" w:rsidP="003A2089">
      <w:pPr>
        <w:pStyle w:val="Odstavecseseznamem"/>
        <w:numPr>
          <w:ilvl w:val="0"/>
          <w:numId w:val="2"/>
        </w:numPr>
        <w:jc w:val="both"/>
      </w:pPr>
      <w:r w:rsidRPr="007612B6">
        <w:t>Zákon č. 167/1998 Sb., O návykových látkách</w:t>
      </w:r>
    </w:p>
    <w:p w:rsidR="007612B6" w:rsidRPr="007612B6" w:rsidRDefault="007612B6" w:rsidP="003A2089">
      <w:pPr>
        <w:jc w:val="both"/>
      </w:pPr>
    </w:p>
    <w:p w:rsidR="007612B6" w:rsidRPr="007612B6" w:rsidRDefault="007612B6" w:rsidP="003A2089">
      <w:pPr>
        <w:jc w:val="both"/>
        <w:rPr>
          <w:b/>
        </w:rPr>
      </w:pPr>
    </w:p>
    <w:p w:rsidR="007612B6" w:rsidRPr="006948DA" w:rsidRDefault="007612B6" w:rsidP="003A2089">
      <w:pPr>
        <w:jc w:val="both"/>
      </w:pPr>
      <w:r w:rsidRPr="006948DA">
        <w:rPr>
          <w:b/>
        </w:rPr>
        <w:t>Všichni zaměstnanci školy,</w:t>
      </w:r>
      <w:r w:rsidR="003A2089">
        <w:rPr>
          <w:b/>
        </w:rPr>
        <w:t xml:space="preserve"> žáci i rodiče jsou informováni, </w:t>
      </w:r>
      <w:r w:rsidRPr="006948DA">
        <w:rPr>
          <w:b/>
        </w:rPr>
        <w:t>kdo je</w:t>
      </w:r>
      <w:r w:rsidRPr="006948DA">
        <w:t xml:space="preserve">: </w:t>
      </w:r>
    </w:p>
    <w:p w:rsidR="007612B6" w:rsidRPr="006948DA" w:rsidRDefault="007612B6" w:rsidP="003A2089">
      <w:pPr>
        <w:jc w:val="both"/>
      </w:pPr>
      <w:r w:rsidRPr="006948DA">
        <w:t>Výc</w:t>
      </w:r>
      <w:r w:rsidR="005453DE">
        <w:t xml:space="preserve">hovný poradce – </w:t>
      </w:r>
      <w:proofErr w:type="spellStart"/>
      <w:r w:rsidR="005453DE">
        <w:t>Bartošáková</w:t>
      </w:r>
      <w:proofErr w:type="spellEnd"/>
      <w:r w:rsidR="005453DE">
        <w:t xml:space="preserve"> Eva</w:t>
      </w:r>
      <w:r w:rsidRPr="006948DA">
        <w:t xml:space="preserve"> Mgr.</w:t>
      </w:r>
    </w:p>
    <w:p w:rsidR="007612B6" w:rsidRPr="006948DA" w:rsidRDefault="003A2089" w:rsidP="003A2089">
      <w:pPr>
        <w:jc w:val="both"/>
      </w:pPr>
      <w:r>
        <w:t>Metodik</w:t>
      </w:r>
      <w:r w:rsidR="007612B6" w:rsidRPr="006948DA">
        <w:t xml:space="preserve"> prevence - </w:t>
      </w:r>
      <w:proofErr w:type="spellStart"/>
      <w:r w:rsidR="007612B6" w:rsidRPr="006948DA">
        <w:t>Ulbricht</w:t>
      </w:r>
      <w:proofErr w:type="spellEnd"/>
      <w:r w:rsidR="007612B6" w:rsidRPr="006948DA">
        <w:t xml:space="preserve"> Ladislav Mgr.</w:t>
      </w:r>
    </w:p>
    <w:p w:rsidR="007612B6" w:rsidRPr="006948DA" w:rsidRDefault="007612B6" w:rsidP="003A2089">
      <w:pPr>
        <w:jc w:val="both"/>
      </w:pPr>
    </w:p>
    <w:p w:rsidR="007612B6" w:rsidRPr="006948DA" w:rsidRDefault="007612B6" w:rsidP="003A2089">
      <w:pPr>
        <w:jc w:val="both"/>
        <w:rPr>
          <w:b/>
        </w:rPr>
      </w:pPr>
      <w:r w:rsidRPr="006948DA">
        <w:rPr>
          <w:b/>
        </w:rPr>
        <w:t>Školský preventivní tým (ŠPT):</w:t>
      </w:r>
    </w:p>
    <w:p w:rsidR="007612B6" w:rsidRPr="006948DA" w:rsidRDefault="007612B6" w:rsidP="003A2089">
      <w:pPr>
        <w:jc w:val="both"/>
      </w:pPr>
      <w:r w:rsidRPr="006948DA">
        <w:t>Ředitel školy – Fusek Josef Mgr.</w:t>
      </w:r>
    </w:p>
    <w:p w:rsidR="007612B6" w:rsidRPr="006948DA" w:rsidRDefault="007612B6" w:rsidP="003A2089">
      <w:pPr>
        <w:jc w:val="both"/>
      </w:pPr>
      <w:r w:rsidRPr="006948DA">
        <w:t>Zástupce ředitele a výchovný poradce</w:t>
      </w:r>
      <w:r w:rsidR="003A2089">
        <w:t xml:space="preserve"> </w:t>
      </w:r>
      <w:r w:rsidR="005453DE">
        <w:t xml:space="preserve">– </w:t>
      </w:r>
      <w:proofErr w:type="spellStart"/>
      <w:r w:rsidR="005453DE">
        <w:t>Bartošáková</w:t>
      </w:r>
      <w:proofErr w:type="spellEnd"/>
      <w:r w:rsidR="005453DE">
        <w:t xml:space="preserve"> Eva</w:t>
      </w:r>
      <w:r w:rsidRPr="006948DA">
        <w:t xml:space="preserve"> Mgr.</w:t>
      </w:r>
    </w:p>
    <w:p w:rsidR="007612B6" w:rsidRPr="006948DA" w:rsidRDefault="007612B6" w:rsidP="003A2089">
      <w:pPr>
        <w:jc w:val="both"/>
      </w:pPr>
      <w:r w:rsidRPr="006948DA">
        <w:t xml:space="preserve">Metodik prevence – </w:t>
      </w:r>
      <w:proofErr w:type="spellStart"/>
      <w:r w:rsidRPr="006948DA">
        <w:t>Ulbricht</w:t>
      </w:r>
      <w:proofErr w:type="spellEnd"/>
      <w:r w:rsidRPr="006948DA">
        <w:t xml:space="preserve"> Ladislav Mgr.</w:t>
      </w:r>
    </w:p>
    <w:p w:rsidR="007612B6" w:rsidRPr="007612B6" w:rsidRDefault="007612B6" w:rsidP="003A2089">
      <w:pPr>
        <w:jc w:val="both"/>
        <w:rPr>
          <w:b/>
        </w:rPr>
      </w:pPr>
    </w:p>
    <w:p w:rsidR="007612B6" w:rsidRPr="007612B6" w:rsidRDefault="007612B6" w:rsidP="003A2089">
      <w:pPr>
        <w:jc w:val="both"/>
        <w:rPr>
          <w:b/>
        </w:rPr>
      </w:pPr>
    </w:p>
    <w:p w:rsidR="007612B6" w:rsidRDefault="006948DA" w:rsidP="003A2089">
      <w:pPr>
        <w:jc w:val="both"/>
        <w:rPr>
          <w:b/>
        </w:rPr>
      </w:pPr>
      <w:r>
        <w:rPr>
          <w:b/>
        </w:rPr>
        <w:t>Název školy: Dětský domov, Základní škola a Praktická škola Valašské Klobouky</w:t>
      </w:r>
    </w:p>
    <w:p w:rsidR="006948DA" w:rsidRDefault="006948DA" w:rsidP="003A2089">
      <w:pPr>
        <w:jc w:val="both"/>
        <w:rPr>
          <w:b/>
        </w:rPr>
      </w:pPr>
      <w:r>
        <w:rPr>
          <w:b/>
        </w:rPr>
        <w:t xml:space="preserve">Adresa: </w:t>
      </w:r>
      <w:proofErr w:type="spellStart"/>
      <w:r>
        <w:rPr>
          <w:b/>
        </w:rPr>
        <w:t>Smolina</w:t>
      </w:r>
      <w:proofErr w:type="spellEnd"/>
      <w:r>
        <w:rPr>
          <w:b/>
        </w:rPr>
        <w:t xml:space="preserve"> 16, 766 01</w:t>
      </w:r>
      <w:r w:rsidR="003A2089">
        <w:rPr>
          <w:b/>
        </w:rPr>
        <w:t xml:space="preserve"> Valašské Klobouky</w:t>
      </w:r>
    </w:p>
    <w:p w:rsidR="006948DA" w:rsidRDefault="006948DA" w:rsidP="003A2089">
      <w:pPr>
        <w:jc w:val="both"/>
        <w:rPr>
          <w:b/>
        </w:rPr>
      </w:pPr>
      <w:r>
        <w:rPr>
          <w:b/>
        </w:rPr>
        <w:t>IČO: 61716634</w:t>
      </w:r>
    </w:p>
    <w:p w:rsidR="006948DA" w:rsidRDefault="006948DA" w:rsidP="003A2089">
      <w:pPr>
        <w:jc w:val="both"/>
        <w:rPr>
          <w:b/>
        </w:rPr>
      </w:pPr>
      <w:r>
        <w:rPr>
          <w:b/>
        </w:rPr>
        <w:t>Kontakty: telefon: 577 008 770, 577 008 760</w:t>
      </w:r>
    </w:p>
    <w:p w:rsidR="003C26C6" w:rsidRDefault="006948DA" w:rsidP="003A2089">
      <w:pPr>
        <w:jc w:val="both"/>
        <w:rPr>
          <w:b/>
        </w:rPr>
      </w:pPr>
      <w:r>
        <w:rPr>
          <w:b/>
        </w:rPr>
        <w:t xml:space="preserve">                  e- mail: </w:t>
      </w:r>
      <w:hyperlink r:id="rId8" w:history="1">
        <w:r w:rsidR="003C26C6" w:rsidRPr="001D5346">
          <w:rPr>
            <w:rStyle w:val="Hypertextovodkaz"/>
            <w:b/>
          </w:rPr>
          <w:t>dd.sborovna@seznam.cz</w:t>
        </w:r>
      </w:hyperlink>
    </w:p>
    <w:p w:rsidR="006948DA" w:rsidRDefault="003C26C6" w:rsidP="003A2089">
      <w:pPr>
        <w:jc w:val="both"/>
        <w:rPr>
          <w:b/>
        </w:rPr>
      </w:pPr>
      <w:r>
        <w:rPr>
          <w:b/>
        </w:rPr>
        <w:t xml:space="preserve">                  www. </w:t>
      </w:r>
      <w:proofErr w:type="gramStart"/>
      <w:r>
        <w:rPr>
          <w:b/>
        </w:rPr>
        <w:t>stránky</w:t>
      </w:r>
      <w:proofErr w:type="gramEnd"/>
      <w:r>
        <w:rPr>
          <w:b/>
        </w:rPr>
        <w:t xml:space="preserve">: ddsmolina.cz </w:t>
      </w:r>
      <w:r w:rsidR="006948DA">
        <w:rPr>
          <w:b/>
        </w:rPr>
        <w:t xml:space="preserve"> </w:t>
      </w:r>
    </w:p>
    <w:p w:rsidR="003C26C6" w:rsidRPr="007612B6" w:rsidRDefault="003C26C6" w:rsidP="003A2089">
      <w:pPr>
        <w:jc w:val="both"/>
        <w:rPr>
          <w:b/>
        </w:rPr>
      </w:pPr>
    </w:p>
    <w:p w:rsidR="007612B6" w:rsidRPr="007612B6" w:rsidRDefault="007612B6" w:rsidP="003A2089">
      <w:pPr>
        <w:jc w:val="both"/>
        <w:rPr>
          <w:b/>
        </w:rPr>
      </w:pPr>
    </w:p>
    <w:p w:rsidR="007612B6" w:rsidRPr="007612B6" w:rsidRDefault="007612B6" w:rsidP="003A2089">
      <w:pPr>
        <w:jc w:val="both"/>
        <w:rPr>
          <w:b/>
        </w:rPr>
      </w:pPr>
    </w:p>
    <w:p w:rsidR="007612B6" w:rsidRDefault="007612B6" w:rsidP="003A2089">
      <w:pPr>
        <w:jc w:val="both"/>
        <w:rPr>
          <w:b/>
        </w:rPr>
      </w:pPr>
    </w:p>
    <w:p w:rsidR="007612B6" w:rsidRDefault="007612B6" w:rsidP="003A2089">
      <w:pPr>
        <w:jc w:val="both"/>
        <w:rPr>
          <w:b/>
        </w:rPr>
      </w:pPr>
    </w:p>
    <w:p w:rsidR="003C26C6" w:rsidRPr="00C56684" w:rsidRDefault="003C26C6" w:rsidP="003A2089">
      <w:pPr>
        <w:pStyle w:val="Odstavecseseznamem"/>
        <w:spacing w:line="276" w:lineRule="auto"/>
        <w:ind w:left="0"/>
        <w:contextualSpacing/>
        <w:jc w:val="both"/>
        <w:rPr>
          <w:u w:val="single"/>
        </w:rPr>
      </w:pPr>
    </w:p>
    <w:p w:rsidR="007612B6" w:rsidRDefault="007612B6" w:rsidP="003A2089">
      <w:pPr>
        <w:jc w:val="both"/>
        <w:rPr>
          <w:b/>
        </w:rPr>
      </w:pPr>
    </w:p>
    <w:p w:rsidR="007612B6" w:rsidRPr="007612B6" w:rsidRDefault="007612B6" w:rsidP="003A2089">
      <w:pPr>
        <w:jc w:val="both"/>
        <w:rPr>
          <w:b/>
        </w:rPr>
      </w:pPr>
      <w:r w:rsidRPr="007612B6">
        <w:rPr>
          <w:b/>
        </w:rPr>
        <w:lastRenderedPageBreak/>
        <w:t>Obsah</w:t>
      </w:r>
      <w:r>
        <w:rPr>
          <w:b/>
        </w:rPr>
        <w:t xml:space="preserve"> Krizového plánu naší školy</w:t>
      </w:r>
      <w:r w:rsidRPr="007612B6">
        <w:rPr>
          <w:b/>
        </w:rPr>
        <w:t xml:space="preserve">: </w:t>
      </w:r>
    </w:p>
    <w:p w:rsidR="007612B6" w:rsidRPr="007612B6" w:rsidRDefault="007612B6" w:rsidP="003A2089">
      <w:pPr>
        <w:jc w:val="both"/>
        <w:rPr>
          <w:b/>
        </w:rPr>
      </w:pPr>
    </w:p>
    <w:p w:rsidR="007612B6" w:rsidRDefault="00651616" w:rsidP="003A2089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 w:rsidRPr="00651616">
        <w:rPr>
          <w:b/>
          <w:u w:val="single"/>
        </w:rPr>
        <w:t>PODMÍNKY ZAJIŠTĚNÍ BEZPEČNOSTI A OCHRANY ZDRAVÍ DĚTÍ A EVIDENCE ÚRAZŮ</w:t>
      </w:r>
    </w:p>
    <w:p w:rsidR="003A2089" w:rsidRPr="00651616" w:rsidRDefault="003A2089" w:rsidP="003A2089">
      <w:pPr>
        <w:pStyle w:val="Odstavecseseznamem"/>
        <w:ind w:left="720"/>
        <w:jc w:val="both"/>
        <w:rPr>
          <w:b/>
          <w:u w:val="single"/>
        </w:rPr>
      </w:pPr>
    </w:p>
    <w:p w:rsidR="007612B6" w:rsidRDefault="007F6C06" w:rsidP="003A2089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</w:pPr>
      <w:r>
        <w:t>Podmínky zajištění bezpečnosti žáků</w:t>
      </w:r>
    </w:p>
    <w:p w:rsidR="007F6C06" w:rsidRPr="007612B6" w:rsidRDefault="007F6C06" w:rsidP="003A2089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</w:pPr>
      <w:r>
        <w:t>Evidence úrazů</w:t>
      </w:r>
    </w:p>
    <w:p w:rsidR="007612B6" w:rsidRPr="007612B6" w:rsidRDefault="007612B6" w:rsidP="003A2089">
      <w:pPr>
        <w:spacing w:line="276" w:lineRule="auto"/>
        <w:ind w:left="1065"/>
        <w:contextualSpacing/>
        <w:jc w:val="both"/>
      </w:pPr>
    </w:p>
    <w:p w:rsidR="007612B6" w:rsidRPr="007612B6" w:rsidRDefault="007612B6" w:rsidP="003A2089">
      <w:pPr>
        <w:pStyle w:val="Odstavecseseznamem"/>
        <w:spacing w:line="276" w:lineRule="auto"/>
        <w:ind w:left="1425"/>
        <w:contextualSpacing/>
        <w:jc w:val="both"/>
      </w:pPr>
    </w:p>
    <w:p w:rsidR="007612B6" w:rsidRDefault="00651616" w:rsidP="003A2089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 w:rsidRPr="00651616">
        <w:rPr>
          <w:b/>
          <w:u w:val="single"/>
        </w:rPr>
        <w:t xml:space="preserve">POSTUP ŠKOLY PŘI VÝSKYTU PODEZŘELÉ LÁTKY A PŘI PODEZŘENÍ NA UŽITÍ OMAMNÉ LÁTKY </w:t>
      </w:r>
    </w:p>
    <w:p w:rsidR="003A2089" w:rsidRPr="00651616" w:rsidRDefault="003A2089" w:rsidP="003A2089">
      <w:pPr>
        <w:pStyle w:val="Odstavecseseznamem"/>
        <w:ind w:left="720"/>
        <w:jc w:val="both"/>
        <w:rPr>
          <w:b/>
          <w:u w:val="single"/>
        </w:rPr>
      </w:pPr>
    </w:p>
    <w:p w:rsidR="007612B6" w:rsidRPr="007612B6" w:rsidRDefault="00F47148" w:rsidP="003A2089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</w:pPr>
      <w:r>
        <w:t>Jednotný postup tabák - alkohol</w:t>
      </w:r>
    </w:p>
    <w:p w:rsidR="007612B6" w:rsidRPr="007612B6" w:rsidRDefault="00087735" w:rsidP="003A2089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</w:pPr>
      <w:r>
        <w:t>Jednotný postup o</w:t>
      </w:r>
      <w:r w:rsidR="007612B6" w:rsidRPr="007612B6">
        <w:t>mamné a psychotropní látky</w:t>
      </w:r>
    </w:p>
    <w:p w:rsidR="007612B6" w:rsidRPr="007612B6" w:rsidRDefault="007612B6" w:rsidP="003A2089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</w:pPr>
      <w:r w:rsidRPr="007612B6">
        <w:t>Oblast prevence užívání návykových látek</w:t>
      </w:r>
    </w:p>
    <w:p w:rsidR="007612B6" w:rsidRPr="007612B6" w:rsidRDefault="007612B6" w:rsidP="003A2089">
      <w:pPr>
        <w:pStyle w:val="Odstavecseseznamem"/>
        <w:spacing w:line="276" w:lineRule="auto"/>
        <w:ind w:left="1425"/>
        <w:contextualSpacing/>
        <w:jc w:val="both"/>
      </w:pPr>
    </w:p>
    <w:p w:rsidR="007612B6" w:rsidRDefault="00651616" w:rsidP="003A2089">
      <w:pPr>
        <w:pStyle w:val="Odstavecseseznamem"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 w:rsidRPr="00651616">
        <w:rPr>
          <w:b/>
          <w:u w:val="single"/>
        </w:rPr>
        <w:t>POSTUP PŘI VÝSKYTU SOCIÁLNĚ PATOLOGICKÝCH JEVŮ U ŽÁKŮ</w:t>
      </w:r>
    </w:p>
    <w:p w:rsidR="003A2089" w:rsidRPr="00651616" w:rsidRDefault="003A2089" w:rsidP="003A2089">
      <w:pPr>
        <w:pStyle w:val="Odstavecseseznamem"/>
        <w:spacing w:line="276" w:lineRule="auto"/>
        <w:ind w:left="720"/>
        <w:jc w:val="both"/>
        <w:rPr>
          <w:b/>
          <w:u w:val="single"/>
        </w:rPr>
      </w:pPr>
    </w:p>
    <w:p w:rsidR="007612B6" w:rsidRPr="007612B6" w:rsidRDefault="007F6C06" w:rsidP="003A2089">
      <w:pPr>
        <w:pStyle w:val="Odstavecseseznamem"/>
        <w:numPr>
          <w:ilvl w:val="3"/>
          <w:numId w:val="5"/>
        </w:numPr>
        <w:spacing w:line="276" w:lineRule="auto"/>
        <w:ind w:left="1134"/>
        <w:jc w:val="both"/>
      </w:pPr>
      <w:r>
        <w:t>Šikana</w:t>
      </w:r>
    </w:p>
    <w:p w:rsidR="007612B6" w:rsidRDefault="007F6C06" w:rsidP="003A2089">
      <w:pPr>
        <w:pStyle w:val="Odstavecseseznamem"/>
        <w:numPr>
          <w:ilvl w:val="3"/>
          <w:numId w:val="5"/>
        </w:numPr>
        <w:spacing w:line="276" w:lineRule="auto"/>
        <w:ind w:left="1134"/>
        <w:jc w:val="both"/>
      </w:pPr>
      <w:r>
        <w:t>Extremistické chování</w:t>
      </w:r>
      <w:r w:rsidR="00087735">
        <w:t xml:space="preserve"> – pojmy a jednotný postup</w:t>
      </w:r>
    </w:p>
    <w:p w:rsidR="007F6C06" w:rsidRDefault="007F6C06" w:rsidP="003A2089">
      <w:pPr>
        <w:pStyle w:val="Odstavecseseznamem"/>
        <w:numPr>
          <w:ilvl w:val="3"/>
          <w:numId w:val="5"/>
        </w:numPr>
        <w:spacing w:line="276" w:lineRule="auto"/>
        <w:ind w:left="1134"/>
        <w:jc w:val="both"/>
      </w:pPr>
      <w:r>
        <w:t>Krádeže a vandalismus</w:t>
      </w:r>
    </w:p>
    <w:p w:rsidR="007F6C06" w:rsidRDefault="007F6C06" w:rsidP="003A2089">
      <w:pPr>
        <w:pStyle w:val="Odstavecseseznamem"/>
        <w:numPr>
          <w:ilvl w:val="3"/>
          <w:numId w:val="5"/>
        </w:numPr>
        <w:spacing w:line="276" w:lineRule="auto"/>
        <w:ind w:left="1134"/>
        <w:jc w:val="both"/>
      </w:pPr>
      <w:r>
        <w:t>Záškoláctví</w:t>
      </w:r>
    </w:p>
    <w:p w:rsidR="007F6C06" w:rsidRDefault="007F6C06" w:rsidP="003A2089">
      <w:pPr>
        <w:pStyle w:val="Odstavecseseznamem"/>
        <w:numPr>
          <w:ilvl w:val="3"/>
          <w:numId w:val="5"/>
        </w:numPr>
        <w:spacing w:line="276" w:lineRule="auto"/>
        <w:ind w:left="1134"/>
        <w:jc w:val="both"/>
      </w:pPr>
      <w:r>
        <w:t>Rizikové chování v dopravě</w:t>
      </w:r>
    </w:p>
    <w:p w:rsidR="007F6C06" w:rsidRDefault="007F6C06" w:rsidP="003A2089">
      <w:pPr>
        <w:pStyle w:val="Odstavecseseznamem"/>
        <w:numPr>
          <w:ilvl w:val="3"/>
          <w:numId w:val="5"/>
        </w:numPr>
        <w:spacing w:line="276" w:lineRule="auto"/>
        <w:ind w:left="1134"/>
        <w:jc w:val="both"/>
      </w:pPr>
      <w:r>
        <w:t>Sexuální rizikové chování</w:t>
      </w:r>
    </w:p>
    <w:p w:rsidR="007F6C06" w:rsidRDefault="007F6C06" w:rsidP="003A2089">
      <w:pPr>
        <w:pStyle w:val="Odstavecseseznamem"/>
        <w:numPr>
          <w:ilvl w:val="3"/>
          <w:numId w:val="5"/>
        </w:numPr>
        <w:spacing w:line="276" w:lineRule="auto"/>
        <w:ind w:left="1134"/>
        <w:jc w:val="both"/>
      </w:pPr>
      <w:r>
        <w:t>Poruchy příjmu potravy</w:t>
      </w:r>
    </w:p>
    <w:p w:rsidR="007F6C06" w:rsidRPr="007612B6" w:rsidRDefault="007F6C06" w:rsidP="003A2089">
      <w:pPr>
        <w:pStyle w:val="Odstavecseseznamem"/>
        <w:numPr>
          <w:ilvl w:val="3"/>
          <w:numId w:val="5"/>
        </w:numPr>
        <w:spacing w:line="276" w:lineRule="auto"/>
        <w:ind w:left="1134"/>
        <w:jc w:val="both"/>
      </w:pPr>
      <w:r>
        <w:t>Nebezpečí sekt</w:t>
      </w:r>
    </w:p>
    <w:p w:rsidR="007612B6" w:rsidRPr="007612B6" w:rsidRDefault="007612B6" w:rsidP="003A2089">
      <w:pPr>
        <w:pStyle w:val="Odstavecseseznamem"/>
        <w:spacing w:line="276" w:lineRule="auto"/>
        <w:ind w:left="720"/>
        <w:jc w:val="both"/>
      </w:pPr>
    </w:p>
    <w:p w:rsidR="007612B6" w:rsidRPr="007612B6" w:rsidRDefault="007612B6" w:rsidP="003A2089">
      <w:pPr>
        <w:spacing w:line="276" w:lineRule="auto"/>
        <w:jc w:val="both"/>
        <w:rPr>
          <w:b/>
        </w:rPr>
      </w:pPr>
    </w:p>
    <w:p w:rsidR="007612B6" w:rsidRPr="007612B6" w:rsidRDefault="007612B6" w:rsidP="003A2089">
      <w:pPr>
        <w:pStyle w:val="Odstavecseseznamem"/>
        <w:spacing w:line="276" w:lineRule="auto"/>
        <w:ind w:left="720"/>
        <w:jc w:val="both"/>
        <w:rPr>
          <w:b/>
        </w:rPr>
      </w:pPr>
    </w:p>
    <w:p w:rsidR="007612B6" w:rsidRPr="007612B6" w:rsidRDefault="007612B6" w:rsidP="007612B6">
      <w:pPr>
        <w:pStyle w:val="Odstavecseseznamem"/>
        <w:spacing w:line="276" w:lineRule="auto"/>
        <w:ind w:left="720"/>
        <w:rPr>
          <w:b/>
        </w:rPr>
      </w:pPr>
    </w:p>
    <w:p w:rsidR="007612B6" w:rsidRPr="007612B6" w:rsidRDefault="007612B6" w:rsidP="007612B6">
      <w:pPr>
        <w:pStyle w:val="Odstavecseseznamem"/>
        <w:spacing w:line="276" w:lineRule="auto"/>
        <w:ind w:left="720"/>
        <w:rPr>
          <w:b/>
        </w:rPr>
      </w:pPr>
    </w:p>
    <w:p w:rsidR="007612B6" w:rsidRDefault="007612B6" w:rsidP="007612B6">
      <w:pPr>
        <w:pStyle w:val="Odstavecseseznamem"/>
        <w:spacing w:line="276" w:lineRule="auto"/>
        <w:ind w:left="720"/>
        <w:rPr>
          <w:b/>
        </w:rPr>
      </w:pPr>
    </w:p>
    <w:p w:rsidR="006948DA" w:rsidRDefault="006948DA" w:rsidP="007612B6">
      <w:pPr>
        <w:pStyle w:val="Odstavecseseznamem"/>
        <w:spacing w:line="276" w:lineRule="auto"/>
        <w:ind w:left="720"/>
        <w:rPr>
          <w:b/>
        </w:rPr>
      </w:pPr>
    </w:p>
    <w:p w:rsidR="006948DA" w:rsidRDefault="006948DA" w:rsidP="007612B6">
      <w:pPr>
        <w:pStyle w:val="Odstavecseseznamem"/>
        <w:spacing w:line="276" w:lineRule="auto"/>
        <w:ind w:left="720"/>
        <w:rPr>
          <w:b/>
        </w:rPr>
      </w:pPr>
    </w:p>
    <w:p w:rsidR="006948DA" w:rsidRDefault="006948DA" w:rsidP="007612B6">
      <w:pPr>
        <w:pStyle w:val="Odstavecseseznamem"/>
        <w:spacing w:line="276" w:lineRule="auto"/>
        <w:ind w:left="720"/>
        <w:rPr>
          <w:b/>
        </w:rPr>
      </w:pPr>
    </w:p>
    <w:p w:rsidR="006948DA" w:rsidRDefault="006948DA" w:rsidP="007612B6">
      <w:pPr>
        <w:pStyle w:val="Odstavecseseznamem"/>
        <w:spacing w:line="276" w:lineRule="auto"/>
        <w:ind w:left="720"/>
        <w:rPr>
          <w:b/>
        </w:rPr>
      </w:pPr>
    </w:p>
    <w:p w:rsidR="003C26C6" w:rsidRDefault="003C26C6" w:rsidP="007612B6">
      <w:pPr>
        <w:pStyle w:val="Odstavecseseznamem"/>
        <w:spacing w:line="276" w:lineRule="auto"/>
        <w:ind w:left="720"/>
        <w:rPr>
          <w:b/>
        </w:rPr>
      </w:pPr>
    </w:p>
    <w:p w:rsidR="003C26C6" w:rsidRDefault="003C26C6" w:rsidP="007612B6">
      <w:pPr>
        <w:pStyle w:val="Odstavecseseznamem"/>
        <w:spacing w:line="276" w:lineRule="auto"/>
        <w:ind w:left="720"/>
        <w:rPr>
          <w:b/>
        </w:rPr>
      </w:pPr>
    </w:p>
    <w:p w:rsidR="003C26C6" w:rsidRDefault="003C26C6" w:rsidP="007612B6">
      <w:pPr>
        <w:pStyle w:val="Odstavecseseznamem"/>
        <w:spacing w:line="276" w:lineRule="auto"/>
        <w:ind w:left="720"/>
        <w:rPr>
          <w:b/>
        </w:rPr>
      </w:pPr>
    </w:p>
    <w:p w:rsidR="003C26C6" w:rsidRDefault="003C26C6" w:rsidP="007612B6">
      <w:pPr>
        <w:pStyle w:val="Odstavecseseznamem"/>
        <w:spacing w:line="276" w:lineRule="auto"/>
        <w:ind w:left="720"/>
        <w:rPr>
          <w:b/>
        </w:rPr>
      </w:pPr>
    </w:p>
    <w:p w:rsidR="003C26C6" w:rsidRDefault="003C26C6" w:rsidP="007612B6">
      <w:pPr>
        <w:pStyle w:val="Odstavecseseznamem"/>
        <w:spacing w:line="276" w:lineRule="auto"/>
        <w:ind w:left="720"/>
        <w:rPr>
          <w:b/>
        </w:rPr>
      </w:pPr>
    </w:p>
    <w:p w:rsidR="003C26C6" w:rsidRDefault="003C26C6" w:rsidP="007612B6">
      <w:pPr>
        <w:pStyle w:val="Odstavecseseznamem"/>
        <w:spacing w:line="276" w:lineRule="auto"/>
        <w:ind w:left="720"/>
        <w:rPr>
          <w:b/>
        </w:rPr>
      </w:pPr>
    </w:p>
    <w:p w:rsidR="003C26C6" w:rsidRDefault="003C26C6" w:rsidP="007612B6">
      <w:pPr>
        <w:pStyle w:val="Odstavecseseznamem"/>
        <w:spacing w:line="276" w:lineRule="auto"/>
        <w:ind w:left="720"/>
        <w:rPr>
          <w:b/>
        </w:rPr>
      </w:pPr>
    </w:p>
    <w:p w:rsidR="003C26C6" w:rsidRDefault="003C26C6" w:rsidP="007612B6">
      <w:pPr>
        <w:pStyle w:val="Odstavecseseznamem"/>
        <w:spacing w:line="276" w:lineRule="auto"/>
        <w:ind w:left="720"/>
        <w:rPr>
          <w:b/>
        </w:rPr>
      </w:pPr>
    </w:p>
    <w:p w:rsidR="007612B6" w:rsidRPr="007612B6" w:rsidRDefault="007612B6" w:rsidP="007612B6"/>
    <w:p w:rsidR="007F6C06" w:rsidRPr="00F12B87" w:rsidRDefault="007612B6" w:rsidP="003A2089">
      <w:pPr>
        <w:pStyle w:val="Odstavecseseznamem"/>
        <w:numPr>
          <w:ilvl w:val="0"/>
          <w:numId w:val="6"/>
        </w:numPr>
        <w:ind w:left="0"/>
        <w:jc w:val="both"/>
        <w:rPr>
          <w:b/>
        </w:rPr>
      </w:pPr>
      <w:r w:rsidRPr="00F12B87">
        <w:rPr>
          <w:b/>
          <w:u w:val="single"/>
        </w:rPr>
        <w:lastRenderedPageBreak/>
        <w:t xml:space="preserve">PODMÍNKY ZAJIŠTĚNÍ BEZPEČNOSTI A OCHRANY ZDRAVÍ </w:t>
      </w:r>
      <w:proofErr w:type="gramStart"/>
      <w:r w:rsidRPr="00F12B87">
        <w:rPr>
          <w:b/>
          <w:u w:val="single"/>
        </w:rPr>
        <w:t xml:space="preserve">DĚTÍ </w:t>
      </w:r>
      <w:r w:rsidR="007F6C06" w:rsidRPr="00F12B87">
        <w:rPr>
          <w:b/>
          <w:u w:val="single"/>
        </w:rPr>
        <w:t xml:space="preserve"> A EVIDENCE</w:t>
      </w:r>
      <w:proofErr w:type="gramEnd"/>
      <w:r w:rsidR="007F6C06" w:rsidRPr="00F12B87">
        <w:rPr>
          <w:b/>
          <w:u w:val="single"/>
        </w:rPr>
        <w:t xml:space="preserve"> ÚRAZŮ</w:t>
      </w:r>
    </w:p>
    <w:p w:rsidR="00F47148" w:rsidRPr="00F12B87" w:rsidRDefault="00F47148" w:rsidP="003A2089">
      <w:pPr>
        <w:jc w:val="both"/>
        <w:rPr>
          <w:b/>
        </w:rPr>
      </w:pPr>
    </w:p>
    <w:p w:rsidR="00F47148" w:rsidRPr="00F47148" w:rsidRDefault="00F47148" w:rsidP="003A2089">
      <w:pPr>
        <w:jc w:val="both"/>
      </w:pPr>
    </w:p>
    <w:p w:rsidR="00F47148" w:rsidRPr="00F47148" w:rsidRDefault="00F47148" w:rsidP="003A2089">
      <w:pPr>
        <w:pStyle w:val="Odstavecseseznamem"/>
        <w:numPr>
          <w:ilvl w:val="3"/>
          <w:numId w:val="6"/>
        </w:numPr>
        <w:ind w:left="0"/>
        <w:jc w:val="both"/>
        <w:rPr>
          <w:b/>
        </w:rPr>
      </w:pPr>
      <w:r w:rsidRPr="00F47148">
        <w:rPr>
          <w:b/>
        </w:rPr>
        <w:t>Podmínky zajištění bezpečnosti žáků</w:t>
      </w:r>
    </w:p>
    <w:p w:rsidR="007F6C06" w:rsidRDefault="007F6C06" w:rsidP="003A2089">
      <w:pPr>
        <w:pStyle w:val="Odstavecseseznamem"/>
        <w:ind w:left="1080"/>
        <w:jc w:val="both"/>
      </w:pPr>
    </w:p>
    <w:p w:rsidR="007612B6" w:rsidRPr="007612B6" w:rsidRDefault="007612B6" w:rsidP="003A2089">
      <w:pPr>
        <w:pStyle w:val="Odstavecseseznamem"/>
        <w:ind w:left="709"/>
        <w:jc w:val="both"/>
      </w:pPr>
      <w:r w:rsidRPr="007612B6">
        <w:t>Pravidla pro zajištění bezpečnosti a ochrany zdraví žáků jsou dány Směrnicemi školy k zajištění PO a BOZP</w:t>
      </w:r>
    </w:p>
    <w:p w:rsidR="007612B6" w:rsidRPr="007612B6" w:rsidRDefault="007612B6" w:rsidP="003A2089">
      <w:pPr>
        <w:ind w:left="720"/>
        <w:jc w:val="both"/>
      </w:pPr>
    </w:p>
    <w:p w:rsidR="007612B6" w:rsidRPr="007612B6" w:rsidRDefault="007612B6" w:rsidP="003A2089">
      <w:pPr>
        <w:numPr>
          <w:ilvl w:val="0"/>
          <w:numId w:val="7"/>
        </w:numPr>
        <w:jc w:val="both"/>
      </w:pPr>
      <w:r w:rsidRPr="007612B6">
        <w:t>Škola pomáhá zajišťovat ochranu žáků před sociálně patologickými jevy. Podmínky, způsoby a metodika jsou rozpracovány v Minimálním preventivním programu školy na daný školní rok.</w:t>
      </w:r>
    </w:p>
    <w:p w:rsidR="007612B6" w:rsidRPr="007612B6" w:rsidRDefault="007612B6" w:rsidP="003A2089">
      <w:pPr>
        <w:pStyle w:val="Odstavecseseznamem"/>
        <w:jc w:val="both"/>
      </w:pPr>
    </w:p>
    <w:p w:rsidR="007612B6" w:rsidRPr="007612B6" w:rsidRDefault="007612B6" w:rsidP="003A2089">
      <w:pPr>
        <w:ind w:left="720"/>
        <w:jc w:val="both"/>
      </w:pPr>
      <w:r w:rsidRPr="007612B6">
        <w:t>Viz Minimální preventivní program</w:t>
      </w:r>
    </w:p>
    <w:p w:rsidR="007612B6" w:rsidRPr="007612B6" w:rsidRDefault="007612B6" w:rsidP="003A2089">
      <w:pPr>
        <w:ind w:left="720"/>
        <w:jc w:val="both"/>
      </w:pPr>
    </w:p>
    <w:p w:rsidR="007612B6" w:rsidRPr="007612B6" w:rsidRDefault="007612B6" w:rsidP="003A2089">
      <w:pPr>
        <w:numPr>
          <w:ilvl w:val="0"/>
          <w:numId w:val="7"/>
        </w:numPr>
        <w:jc w:val="both"/>
      </w:pPr>
      <w:r w:rsidRPr="007612B6">
        <w:t>Nošení, držení, distribuce a zneužívání návykových látek, pití alkoholu, kouření, používání bojových předmětů je v areálu školy a při všech akcích pořádaných školou zakázáno.</w:t>
      </w:r>
    </w:p>
    <w:p w:rsidR="007612B6" w:rsidRPr="007612B6" w:rsidRDefault="007612B6" w:rsidP="003A2089">
      <w:pPr>
        <w:ind w:left="360"/>
        <w:jc w:val="both"/>
      </w:pPr>
    </w:p>
    <w:p w:rsidR="007612B6" w:rsidRPr="007612B6" w:rsidRDefault="007612B6" w:rsidP="003A2089">
      <w:pPr>
        <w:numPr>
          <w:ilvl w:val="0"/>
          <w:numId w:val="7"/>
        </w:numPr>
        <w:jc w:val="both"/>
      </w:pPr>
      <w:r w:rsidRPr="007612B6">
        <w:t>Jsou zakázány manipulace s elektrickým proudem, s elektrickými spotřebiči, s ohněm, plynem a s chemikáliemi, které by mohly způsobit úraz.</w:t>
      </w:r>
    </w:p>
    <w:p w:rsidR="007612B6" w:rsidRPr="007612B6" w:rsidRDefault="007612B6" w:rsidP="003A2089">
      <w:pPr>
        <w:ind w:left="360"/>
        <w:jc w:val="both"/>
      </w:pPr>
    </w:p>
    <w:p w:rsidR="007612B6" w:rsidRPr="007612B6" w:rsidRDefault="007612B6" w:rsidP="003A2089">
      <w:pPr>
        <w:numPr>
          <w:ilvl w:val="0"/>
          <w:numId w:val="7"/>
        </w:numPr>
        <w:jc w:val="both"/>
      </w:pPr>
      <w:r w:rsidRPr="007612B6">
        <w:t>Žáci udržují ve škole čistotu a pořádek, dbají hygienických zásad. Udržují v čistotě svůj oděv a obuv, dbají osobní hygieny. Dodržují pokyny lékaře, zejména při infekčních onemocněních a parazitech.</w:t>
      </w:r>
    </w:p>
    <w:p w:rsidR="007612B6" w:rsidRPr="007612B6" w:rsidRDefault="007612B6" w:rsidP="003A2089">
      <w:pPr>
        <w:jc w:val="both"/>
      </w:pPr>
    </w:p>
    <w:p w:rsidR="007612B6" w:rsidRPr="007612B6" w:rsidRDefault="007612B6" w:rsidP="003A2089">
      <w:pPr>
        <w:numPr>
          <w:ilvl w:val="0"/>
          <w:numId w:val="7"/>
        </w:numPr>
        <w:jc w:val="both"/>
      </w:pPr>
      <w:r w:rsidRPr="007612B6">
        <w:t>Učebny se z bezpečnostních důvodů plně větrají jen ve vyučovacích hodinách se souhlasem vyučujícího, v době přestávek je dovoleno otevírat okna jen se souhlasem pedagogického dozoru. Žákům je zakázáno vyklánění se a vyhazování předmětů z oken.</w:t>
      </w:r>
    </w:p>
    <w:p w:rsidR="007612B6" w:rsidRPr="007612B6" w:rsidRDefault="007612B6" w:rsidP="003A2089">
      <w:pPr>
        <w:ind w:left="360"/>
        <w:jc w:val="both"/>
      </w:pPr>
    </w:p>
    <w:p w:rsidR="007612B6" w:rsidRPr="007612B6" w:rsidRDefault="007612B6" w:rsidP="003A2089">
      <w:pPr>
        <w:numPr>
          <w:ilvl w:val="0"/>
          <w:numId w:val="7"/>
        </w:numPr>
        <w:jc w:val="both"/>
      </w:pPr>
      <w:r w:rsidRPr="007612B6">
        <w:t>Ve škole není povolena reklama, prodej výrobků ohrožujících zdraví, psychický nebo morální vývoj žáků.</w:t>
      </w:r>
    </w:p>
    <w:p w:rsidR="007612B6" w:rsidRPr="007612B6" w:rsidRDefault="007612B6" w:rsidP="003A2089">
      <w:pPr>
        <w:ind w:left="360"/>
        <w:jc w:val="both"/>
      </w:pPr>
    </w:p>
    <w:p w:rsidR="007612B6" w:rsidRPr="007612B6" w:rsidRDefault="007612B6" w:rsidP="003A2089">
      <w:pPr>
        <w:numPr>
          <w:ilvl w:val="0"/>
          <w:numId w:val="7"/>
        </w:numPr>
        <w:jc w:val="both"/>
      </w:pPr>
      <w:r w:rsidRPr="007612B6">
        <w:t xml:space="preserve">Ve škole není povolena činnost a propagace politických stran a politických hnutí. </w:t>
      </w:r>
    </w:p>
    <w:p w:rsidR="007612B6" w:rsidRPr="007612B6" w:rsidRDefault="007612B6" w:rsidP="003A2089">
      <w:pPr>
        <w:pStyle w:val="Odstavecseseznamem"/>
        <w:jc w:val="both"/>
      </w:pPr>
    </w:p>
    <w:p w:rsidR="007612B6" w:rsidRPr="007612B6" w:rsidRDefault="007612B6" w:rsidP="003A2089">
      <w:pPr>
        <w:numPr>
          <w:ilvl w:val="0"/>
          <w:numId w:val="7"/>
        </w:numPr>
        <w:jc w:val="both"/>
      </w:pPr>
      <w:r w:rsidRPr="007612B6">
        <w:t xml:space="preserve">Všichni žáci se chovají při pobytu ve škole i mimo školu tak, aby neohrozili zdraví a majetek svůj ani jiných osob.   </w:t>
      </w:r>
    </w:p>
    <w:p w:rsidR="007612B6" w:rsidRPr="007612B6" w:rsidRDefault="007612B6" w:rsidP="003A2089">
      <w:pPr>
        <w:pStyle w:val="Odstavecseseznamem"/>
        <w:jc w:val="both"/>
      </w:pPr>
    </w:p>
    <w:p w:rsidR="007612B6" w:rsidRPr="007612B6" w:rsidRDefault="007612B6" w:rsidP="003A2089">
      <w:pPr>
        <w:numPr>
          <w:ilvl w:val="0"/>
          <w:numId w:val="7"/>
        </w:numPr>
        <w:jc w:val="both"/>
      </w:pPr>
      <w:r w:rsidRPr="007612B6">
        <w:t xml:space="preserve">Žákům není dovoleno v době mimo vyučování se zdržovat v prostorách školy, pokud nad nimi není vykonáván dozor způsobilou osobou.       </w:t>
      </w:r>
    </w:p>
    <w:p w:rsidR="007612B6" w:rsidRPr="007612B6" w:rsidRDefault="007612B6" w:rsidP="003A2089">
      <w:pPr>
        <w:pStyle w:val="Odstavecseseznamem"/>
        <w:jc w:val="both"/>
      </w:pPr>
    </w:p>
    <w:p w:rsidR="007612B6" w:rsidRPr="007612B6" w:rsidRDefault="007612B6" w:rsidP="003A2089">
      <w:pPr>
        <w:numPr>
          <w:ilvl w:val="0"/>
          <w:numId w:val="7"/>
        </w:numPr>
        <w:jc w:val="both"/>
      </w:pPr>
      <w:r w:rsidRPr="007612B6">
        <w:t>Každý úraz, poranění či nehodu, k níž dojde během pobytu žáků ve školní budově nebo mimo budovu při akci pořádané školou žáci hlásí ihned vyučujícímu, nebo pedagogickému dozoru.</w:t>
      </w:r>
    </w:p>
    <w:p w:rsidR="007612B6" w:rsidRPr="007612B6" w:rsidRDefault="007612B6" w:rsidP="003A2089">
      <w:pPr>
        <w:pStyle w:val="Odstavecseseznamem"/>
        <w:ind w:left="0"/>
        <w:jc w:val="both"/>
      </w:pPr>
    </w:p>
    <w:p w:rsidR="007612B6" w:rsidRPr="007612B6" w:rsidRDefault="007612B6" w:rsidP="003A2089">
      <w:pPr>
        <w:numPr>
          <w:ilvl w:val="0"/>
          <w:numId w:val="7"/>
        </w:numPr>
        <w:jc w:val="both"/>
      </w:pPr>
      <w:r w:rsidRPr="007612B6">
        <w:t xml:space="preserve">Při výuce v tělocvičně, dílně, cvičné kuchyňce, na pozemku, v ateliéru zachovávají žáci specifické bezpečnostní předpisy pro tyto učebny, dané řádem příslušné učebny. Vyučující přiděleného předmětu provedou prokazatelné poučení žáků v první </w:t>
      </w:r>
      <w:r w:rsidRPr="007612B6">
        <w:lastRenderedPageBreak/>
        <w:t>vyučovací hodině školního roku. O poučení žáků provede učitel záznam do třídní knihy. Poučení se provádí rovněž před každou akcí mimo školu.</w:t>
      </w:r>
    </w:p>
    <w:p w:rsidR="007612B6" w:rsidRPr="007612B6" w:rsidRDefault="007612B6" w:rsidP="007612B6">
      <w:pPr>
        <w:pStyle w:val="Odstavecseseznamem"/>
        <w:jc w:val="both"/>
      </w:pPr>
    </w:p>
    <w:p w:rsidR="007612B6" w:rsidRPr="007612B6" w:rsidRDefault="007612B6" w:rsidP="007612B6">
      <w:pPr>
        <w:numPr>
          <w:ilvl w:val="0"/>
          <w:numId w:val="7"/>
        </w:numPr>
        <w:jc w:val="both"/>
      </w:pPr>
      <w:r w:rsidRPr="007612B6">
        <w:t>Školní budova je volně přístupná zvenčí pouze v době, kdy je dozírajícími zaměstnanci školy zajištěna kontrola přicházejících osob: 7.00   - 8.00 uklízečka; při odchodu žáků domů z budovy ven dozírající pedagogové podle plánu dozorů. Během provozu školy jsou zevnitř volně otevíratelné dveře hlavního vchodu i všech únikových východů.</w:t>
      </w:r>
    </w:p>
    <w:p w:rsidR="007612B6" w:rsidRPr="007612B6" w:rsidRDefault="007612B6" w:rsidP="007612B6">
      <w:pPr>
        <w:pStyle w:val="Odstavecseseznamem"/>
        <w:jc w:val="both"/>
      </w:pPr>
    </w:p>
    <w:p w:rsidR="007612B6" w:rsidRPr="007612B6" w:rsidRDefault="007612B6" w:rsidP="007612B6">
      <w:pPr>
        <w:numPr>
          <w:ilvl w:val="0"/>
          <w:numId w:val="7"/>
        </w:numPr>
        <w:jc w:val="both"/>
      </w:pPr>
      <w:r w:rsidRPr="007612B6">
        <w:t xml:space="preserve">V budově školy a v dalších prostorách školy platí přísný zákaz - požívání   alkoholu, kouření, užívání psychotropních látek.     </w:t>
      </w:r>
    </w:p>
    <w:p w:rsidR="007612B6" w:rsidRPr="007612B6" w:rsidRDefault="007612B6" w:rsidP="007612B6">
      <w:pPr>
        <w:pStyle w:val="Odstavecseseznamem"/>
        <w:jc w:val="both"/>
      </w:pPr>
    </w:p>
    <w:p w:rsidR="007612B6" w:rsidRPr="007612B6" w:rsidRDefault="007612B6" w:rsidP="007612B6">
      <w:pPr>
        <w:numPr>
          <w:ilvl w:val="0"/>
          <w:numId w:val="7"/>
        </w:numPr>
        <w:jc w:val="both"/>
      </w:pPr>
      <w:r w:rsidRPr="007612B6">
        <w:t xml:space="preserve">Uzamčení šatny kontroluje v 8.00 a průběžně během výuky paní uklízečka.       </w:t>
      </w:r>
    </w:p>
    <w:p w:rsidR="007612B6" w:rsidRPr="007612B6" w:rsidRDefault="007612B6" w:rsidP="007612B6">
      <w:pPr>
        <w:pStyle w:val="Odstavecseseznamem"/>
        <w:jc w:val="both"/>
      </w:pPr>
    </w:p>
    <w:p w:rsidR="007612B6" w:rsidRPr="007612B6" w:rsidRDefault="007612B6" w:rsidP="007612B6">
      <w:pPr>
        <w:numPr>
          <w:ilvl w:val="0"/>
          <w:numId w:val="7"/>
        </w:numPr>
        <w:jc w:val="both"/>
      </w:pPr>
      <w:r w:rsidRPr="007612B6">
        <w:t>Všichni zaměstnanci školy jsou při vzdělávání a během souvisejícího provozu školy povinni přihlížet k základním fyziologickým potřebám žáků a vytvářet podmínky pro jejich zdravý vývoj a pro předcházení vzniku sociálně patologických jevů, poskytovat žákům nezbytné informace k zajištění bezpečnosti a ochrany zdraví.</w:t>
      </w:r>
    </w:p>
    <w:p w:rsidR="007612B6" w:rsidRPr="007612B6" w:rsidRDefault="007612B6" w:rsidP="007612B6">
      <w:pPr>
        <w:pStyle w:val="Odstavecseseznamem"/>
        <w:ind w:left="0"/>
        <w:jc w:val="both"/>
      </w:pPr>
    </w:p>
    <w:p w:rsidR="007612B6" w:rsidRPr="007612B6" w:rsidRDefault="007612B6" w:rsidP="007612B6">
      <w:pPr>
        <w:numPr>
          <w:ilvl w:val="0"/>
          <w:numId w:val="7"/>
        </w:numPr>
        <w:jc w:val="both"/>
      </w:pPr>
      <w:r w:rsidRPr="007612B6">
        <w:t xml:space="preserve">Po poslední vyučovací hodině dopoledního a odpoledního vyučování vyučující žáky odvádí do šaten a stravující se žáky pak do školní jídelny. </w:t>
      </w:r>
    </w:p>
    <w:p w:rsidR="007612B6" w:rsidRPr="007612B6" w:rsidRDefault="007612B6" w:rsidP="007612B6">
      <w:pPr>
        <w:pStyle w:val="Odstavecseseznamem"/>
        <w:jc w:val="both"/>
      </w:pPr>
    </w:p>
    <w:p w:rsidR="007612B6" w:rsidRPr="007612B6" w:rsidRDefault="007612B6" w:rsidP="007612B6">
      <w:pPr>
        <w:numPr>
          <w:ilvl w:val="0"/>
          <w:numId w:val="7"/>
        </w:numPr>
        <w:jc w:val="both"/>
      </w:pPr>
      <w:r w:rsidRPr="007612B6">
        <w:t xml:space="preserve">Pedagogičtí zaměstnanci dodržují předpisy k zajištění bezpečnosti a ochrany zdraví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 </w:t>
      </w:r>
    </w:p>
    <w:p w:rsidR="007612B6" w:rsidRPr="007612B6" w:rsidRDefault="007612B6" w:rsidP="007612B6">
      <w:pPr>
        <w:pStyle w:val="Odstavecseseznamem"/>
        <w:ind w:left="0"/>
        <w:jc w:val="both"/>
      </w:pPr>
    </w:p>
    <w:p w:rsidR="007612B6" w:rsidRPr="007612B6" w:rsidRDefault="007612B6" w:rsidP="007612B6">
      <w:pPr>
        <w:numPr>
          <w:ilvl w:val="0"/>
          <w:numId w:val="7"/>
        </w:numPr>
        <w:jc w:val="both"/>
      </w:pPr>
      <w:r w:rsidRPr="007612B6">
        <w:t xml:space="preserve">Pedagogičtí a provozní pracovníci školy nesmí žáky v době dané rozvrhem bez dozoru dospělé osoby uvolňovat k činnostem mimo budovu, nesmí je samotné posílat k lékaři atd. Škola odpovídá za žáky v době dané rozvrhem výuky žáka, včetně nepovinných předmětů, přestávek a stravování.  </w:t>
      </w:r>
    </w:p>
    <w:p w:rsidR="007612B6" w:rsidRPr="007612B6" w:rsidRDefault="007612B6" w:rsidP="007612B6">
      <w:pPr>
        <w:jc w:val="both"/>
        <w:rPr>
          <w:b/>
          <w:color w:val="0000FF"/>
        </w:rPr>
      </w:pPr>
    </w:p>
    <w:p w:rsidR="007612B6" w:rsidRPr="007612B6" w:rsidRDefault="007612B6" w:rsidP="007612B6">
      <w:pPr>
        <w:jc w:val="both"/>
        <w:rPr>
          <w:b/>
          <w:color w:val="0000FF"/>
        </w:rPr>
      </w:pPr>
    </w:p>
    <w:p w:rsidR="007612B6" w:rsidRDefault="007612B6" w:rsidP="007612B6">
      <w:pPr>
        <w:jc w:val="both"/>
        <w:rPr>
          <w:b/>
          <w:color w:val="0000FF"/>
        </w:rPr>
      </w:pPr>
    </w:p>
    <w:p w:rsidR="003C26C6" w:rsidRDefault="003C26C6" w:rsidP="007612B6">
      <w:pPr>
        <w:jc w:val="both"/>
        <w:rPr>
          <w:b/>
          <w:color w:val="0000FF"/>
        </w:rPr>
      </w:pPr>
    </w:p>
    <w:p w:rsidR="003C26C6" w:rsidRDefault="003C26C6" w:rsidP="007612B6">
      <w:pPr>
        <w:jc w:val="both"/>
        <w:rPr>
          <w:b/>
          <w:color w:val="0000FF"/>
        </w:rPr>
      </w:pPr>
    </w:p>
    <w:p w:rsidR="003C26C6" w:rsidRDefault="003C26C6" w:rsidP="007612B6">
      <w:pPr>
        <w:jc w:val="both"/>
        <w:rPr>
          <w:b/>
          <w:color w:val="0000FF"/>
        </w:rPr>
      </w:pPr>
    </w:p>
    <w:p w:rsidR="003C26C6" w:rsidRDefault="003C26C6" w:rsidP="007612B6">
      <w:pPr>
        <w:jc w:val="both"/>
        <w:rPr>
          <w:b/>
          <w:color w:val="0000FF"/>
        </w:rPr>
      </w:pPr>
    </w:p>
    <w:p w:rsidR="003C26C6" w:rsidRDefault="003C26C6" w:rsidP="007612B6">
      <w:pPr>
        <w:jc w:val="both"/>
        <w:rPr>
          <w:b/>
          <w:color w:val="0000FF"/>
        </w:rPr>
      </w:pPr>
    </w:p>
    <w:p w:rsidR="003C26C6" w:rsidRDefault="003C26C6" w:rsidP="007612B6">
      <w:pPr>
        <w:jc w:val="both"/>
        <w:rPr>
          <w:b/>
          <w:color w:val="0000FF"/>
        </w:rPr>
      </w:pPr>
    </w:p>
    <w:p w:rsidR="003C26C6" w:rsidRPr="007612B6" w:rsidRDefault="003C26C6" w:rsidP="007612B6">
      <w:pPr>
        <w:jc w:val="both"/>
        <w:rPr>
          <w:b/>
          <w:color w:val="0000FF"/>
        </w:rPr>
      </w:pPr>
    </w:p>
    <w:p w:rsidR="003C26C6" w:rsidRDefault="003C26C6" w:rsidP="003C26C6">
      <w:pPr>
        <w:pStyle w:val="Odstavecseseznamem"/>
        <w:spacing w:line="276" w:lineRule="auto"/>
        <w:ind w:left="0"/>
        <w:contextualSpacing/>
        <w:jc w:val="center"/>
        <w:rPr>
          <w:u w:val="single"/>
        </w:rPr>
      </w:pPr>
    </w:p>
    <w:p w:rsidR="003C26C6" w:rsidRPr="00C56684" w:rsidRDefault="003C26C6" w:rsidP="003C26C6">
      <w:pPr>
        <w:pStyle w:val="Odstavecseseznamem"/>
        <w:spacing w:line="276" w:lineRule="auto"/>
        <w:ind w:left="0"/>
        <w:contextualSpacing/>
        <w:jc w:val="center"/>
        <w:rPr>
          <w:u w:val="single"/>
        </w:rPr>
      </w:pPr>
    </w:p>
    <w:p w:rsidR="007612B6" w:rsidRPr="007612B6" w:rsidRDefault="007612B6" w:rsidP="007612B6">
      <w:pPr>
        <w:jc w:val="both"/>
        <w:rPr>
          <w:b/>
          <w:color w:val="0000FF"/>
        </w:rPr>
      </w:pPr>
    </w:p>
    <w:p w:rsidR="007612B6" w:rsidRPr="003C26C6" w:rsidRDefault="007612B6" w:rsidP="003C26C6">
      <w:pPr>
        <w:pStyle w:val="Odstavecseseznamem"/>
        <w:numPr>
          <w:ilvl w:val="3"/>
          <w:numId w:val="6"/>
        </w:numPr>
        <w:ind w:left="0"/>
        <w:jc w:val="both"/>
        <w:rPr>
          <w:b/>
        </w:rPr>
      </w:pPr>
      <w:r w:rsidRPr="003C26C6">
        <w:rPr>
          <w:b/>
        </w:rPr>
        <w:lastRenderedPageBreak/>
        <w:t>Evidence úrazů:</w:t>
      </w:r>
    </w:p>
    <w:p w:rsidR="007612B6" w:rsidRPr="007612B6" w:rsidRDefault="007612B6" w:rsidP="007612B6">
      <w:pPr>
        <w:jc w:val="both"/>
      </w:pPr>
    </w:p>
    <w:p w:rsidR="007612B6" w:rsidRPr="007612B6" w:rsidRDefault="007612B6" w:rsidP="007612B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612B6">
        <w:t>Záznam o úrazu provádí zaměstnanec školy, který v době vzniku úrazu vykonával nad žáky dohled. Pokud byl úraz ohlášen dodatečně žákem nebo jeho zákonnými zástupci, záznam provádí opět zaměstnanec, během jehož dohledu k úrazu údajně došlo, nebo třídní učitel.</w:t>
      </w:r>
    </w:p>
    <w:p w:rsidR="007612B6" w:rsidRPr="007612B6" w:rsidRDefault="007612B6" w:rsidP="007612B6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7612B6" w:rsidRPr="007612B6" w:rsidRDefault="007612B6" w:rsidP="007612B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612B6">
        <w:t xml:space="preserve">V </w:t>
      </w:r>
      <w:r w:rsidRPr="007612B6">
        <w:rPr>
          <w:b/>
        </w:rPr>
        <w:t>knize úrazů</w:t>
      </w:r>
      <w:r w:rsidRPr="007612B6">
        <w:t xml:space="preserve"> se evidují všechny úrazy žáků, ke kterým došlo při vzdělávání a s ním přímo souvisejících činnostech, a to nejpozději do 24 hodin od okamžiku, kdy se škola o úrazu dozví. </w:t>
      </w:r>
    </w:p>
    <w:p w:rsidR="007612B6" w:rsidRPr="007612B6" w:rsidRDefault="007612B6" w:rsidP="007612B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612B6" w:rsidRPr="007612B6" w:rsidRDefault="007612B6" w:rsidP="007612B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612B6">
        <w:t xml:space="preserve">Při úrazech smrtelných a úrazech, jejichž důsledkem byla nepřítomnost žáka nebo studenta ve škole, vyhotovuje škola obdobným postupem záznamy o úrazu na </w:t>
      </w:r>
      <w:r w:rsidRPr="007612B6">
        <w:rPr>
          <w:b/>
        </w:rPr>
        <w:t xml:space="preserve">předepsaných formulářích. </w:t>
      </w:r>
      <w:r w:rsidRPr="007612B6">
        <w:t xml:space="preserve"> Pro účely školských předpisů se smrtelným úrazem rozumí takové poškození zdraví, které způsobilo smrt po úrazu nebo na jehož následky žák zemřel nejpozději do jednoho roku od vzniku úrazu. Záznam o jakémkoli úrazu, i evidovaném v knize úrazů se vyhotoví také na žádost zákonného zástupce žáka, zletilého žáka nebo zřizovatele, zdravotní pojišťovny žáka, příslušného inspektorátu České školní inspekce, místně příslušného útvaru Policie České republiky. Škola vyhotoví o úrazu, který nezpůsobí nepřítomnost žáka ve škole záznam, pokud je pravděpodobné, že žáku bude poskytnuta náhrada za bolest a ztížení společenského uplatnění způsobené úrazem. Jedno vyhotovení záznamu o úrazu předá škola zletilému žákovi, v případě nezletilého žáka jeho zákonnému zástupci.</w:t>
      </w:r>
    </w:p>
    <w:p w:rsidR="007612B6" w:rsidRPr="007612B6" w:rsidRDefault="007612B6" w:rsidP="007612B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612B6" w:rsidRPr="007612B6" w:rsidRDefault="00352AF2" w:rsidP="007612B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Hlášení úrazu </w:t>
      </w:r>
      <w:r w:rsidR="007612B6" w:rsidRPr="007612B6">
        <w:t>o úrazu nezletilého žáka podá škola bez zbytečného odkladu hlášení jeho zákonnému zástupci. Pokud nasvědčují zjištěné skutečnosti tomu, že v souvislosti s úrazem byl spáchán trestný čin nebo přestupek, nebo jedná-li se o smrtelný úraz, podá škola bez zbytečného odkladu hlášení místně příslušnému útvaru Policie České republiky. Dále o úrazu podá škola bez zbytečného odkladu hlášení pojišťovně, u které je škola pojištěna pro případ své odpovědnosti za škodu vzniklou na životě a zdraví žáků.</w:t>
      </w:r>
    </w:p>
    <w:p w:rsidR="007612B6" w:rsidRPr="007612B6" w:rsidRDefault="007612B6" w:rsidP="007612B6">
      <w:pPr>
        <w:pStyle w:val="Odstavecseseznamem"/>
        <w:jc w:val="both"/>
      </w:pPr>
    </w:p>
    <w:p w:rsidR="007612B6" w:rsidRPr="007612B6" w:rsidRDefault="007612B6" w:rsidP="007612B6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7612B6" w:rsidRPr="007612B6" w:rsidRDefault="007612B6" w:rsidP="007612B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612B6">
        <w:t>Záznam o úrazu, jehož důsledkem byla nepřítomnost, nebo pokud je pravděpodobné, že žáku bude poskytnuta náhrada za bolest a ztížení společenského uplatnění způsobené úrazem, zasílá škola za uplynulý kalendářní měsíc, nejpozději do pátého dne následujícího měsíce - zřizovateli, zdravotní pojišťovně žáka a příslušnému inspektorátu České školní inspekce.</w:t>
      </w:r>
    </w:p>
    <w:p w:rsidR="007612B6" w:rsidRPr="007612B6" w:rsidRDefault="007612B6" w:rsidP="007612B6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7612B6" w:rsidRPr="007612B6" w:rsidRDefault="007612B6" w:rsidP="007612B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612B6">
        <w:t>Záznam o smrtelném úrazu zasílá škola navíc ještě místně příslušnému útvaru Policie České republiky a to do 5 pracovních dnů po podání hlášení podle předchozího odstavce.</w:t>
      </w:r>
    </w:p>
    <w:p w:rsidR="007612B6" w:rsidRPr="007612B6" w:rsidRDefault="007612B6" w:rsidP="007612B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612B6" w:rsidRPr="007612B6" w:rsidRDefault="007612B6" w:rsidP="007612B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612B6">
        <w:t>Osobní údaje, které jsou součástí knihy úrazů, mohou být zpracovávány pouze za účelem evidence úrazů, popřípadě jako podklad pro vyhotovení záznamu o úrazu, podléhají režimu ochrany osobních údajů podle planých právních předpisů.</w:t>
      </w:r>
    </w:p>
    <w:p w:rsidR="007612B6" w:rsidRDefault="007612B6" w:rsidP="007612B6">
      <w:pPr>
        <w:pStyle w:val="Odstavecseseznamem"/>
        <w:jc w:val="both"/>
      </w:pPr>
    </w:p>
    <w:p w:rsidR="00F47148" w:rsidRDefault="00F47148" w:rsidP="007612B6">
      <w:pPr>
        <w:pStyle w:val="Odstavecseseznamem"/>
        <w:jc w:val="both"/>
      </w:pPr>
    </w:p>
    <w:p w:rsidR="00F47148" w:rsidRDefault="00F47148" w:rsidP="007612B6">
      <w:pPr>
        <w:pStyle w:val="Odstavecseseznamem"/>
        <w:jc w:val="both"/>
      </w:pPr>
    </w:p>
    <w:p w:rsidR="006948DA" w:rsidRPr="007612B6" w:rsidRDefault="006948DA" w:rsidP="007612B6">
      <w:pPr>
        <w:jc w:val="both"/>
      </w:pPr>
    </w:p>
    <w:p w:rsidR="007612B6" w:rsidRPr="007612B6" w:rsidRDefault="007612B6" w:rsidP="007612B6">
      <w:pPr>
        <w:jc w:val="both"/>
        <w:rPr>
          <w:b/>
        </w:rPr>
      </w:pPr>
    </w:p>
    <w:p w:rsidR="007612B6" w:rsidRPr="007612B6" w:rsidRDefault="007612B6" w:rsidP="007612B6">
      <w:pPr>
        <w:jc w:val="both"/>
        <w:rPr>
          <w:b/>
        </w:rPr>
      </w:pPr>
    </w:p>
    <w:p w:rsidR="007612B6" w:rsidRPr="007612B6" w:rsidRDefault="007612B6" w:rsidP="003A2089">
      <w:pPr>
        <w:jc w:val="both"/>
        <w:rPr>
          <w:b/>
          <w:u w:val="single"/>
        </w:rPr>
      </w:pPr>
      <w:r w:rsidRPr="007612B6">
        <w:rPr>
          <w:b/>
          <w:u w:val="single"/>
        </w:rPr>
        <w:lastRenderedPageBreak/>
        <w:t>B) POSTUP</w:t>
      </w:r>
      <w:r w:rsidR="00F47148">
        <w:rPr>
          <w:b/>
          <w:u w:val="single"/>
        </w:rPr>
        <w:t xml:space="preserve"> ŠKOLY</w:t>
      </w:r>
      <w:r w:rsidRPr="007612B6">
        <w:rPr>
          <w:b/>
          <w:u w:val="single"/>
        </w:rPr>
        <w:t xml:space="preserve"> PŘI VÝSKYTU PODEZŘELÉ LÁTKY A PŘI PODEZŘENÍ NA UŽITÍ OMAMNÉ LÁTKY </w:t>
      </w:r>
    </w:p>
    <w:p w:rsidR="007612B6" w:rsidRPr="007612B6" w:rsidRDefault="007612B6" w:rsidP="003A2089">
      <w:pPr>
        <w:jc w:val="both"/>
        <w:rPr>
          <w:b/>
        </w:rPr>
      </w:pPr>
    </w:p>
    <w:p w:rsidR="007612B6" w:rsidRPr="007612B6" w:rsidRDefault="007612B6" w:rsidP="003A2089">
      <w:pPr>
        <w:pStyle w:val="Odstavecseseznamem"/>
        <w:widowControl w:val="0"/>
        <w:numPr>
          <w:ilvl w:val="6"/>
          <w:numId w:val="6"/>
        </w:numPr>
        <w:autoSpaceDE w:val="0"/>
        <w:autoSpaceDN w:val="0"/>
        <w:adjustRightInd w:val="0"/>
        <w:ind w:left="0"/>
        <w:jc w:val="both"/>
      </w:pPr>
      <w:r w:rsidRPr="00F47148">
        <w:rPr>
          <w:b/>
          <w:bCs/>
          <w:u w:val="single"/>
        </w:rPr>
        <w:t>Jednotný postup - kouření a alkohol</w:t>
      </w:r>
      <w:r w:rsidR="00F47148">
        <w:rPr>
          <w:b/>
          <w:bCs/>
          <w:u w:val="single"/>
        </w:rPr>
        <w:t>: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rPr>
          <w:u w:val="single"/>
        </w:rPr>
        <w:t xml:space="preserve">Kouření tabákových výrobků a konzumace alkoholu nejsou zákonem </w:t>
      </w:r>
      <w:r w:rsidRPr="007612B6">
        <w:t xml:space="preserve">(č. 37/1989 Sb., o ochraně před alkoholismem a jinými toxikomaniemi) </w:t>
      </w:r>
      <w:r w:rsidRPr="007612B6">
        <w:rPr>
          <w:u w:val="single"/>
        </w:rPr>
        <w:t>věkově omezeny</w:t>
      </w:r>
      <w:r w:rsidRPr="007612B6">
        <w:t>. Ale zároveň neexistuje žádný zákonem tolerovaný způsob, jak by si osoby mladší 18-</w:t>
      </w:r>
      <w:r w:rsidR="003A2089">
        <w:t xml:space="preserve"> </w:t>
      </w:r>
      <w:r w:rsidRPr="007612B6">
        <w:t xml:space="preserve">ti let mohly cigarety a alkohol opatřit. Kouření a pití alkoholu osobou mladší 18 let je posuzováno jako </w:t>
      </w:r>
      <w:r w:rsidRPr="007612B6">
        <w:rPr>
          <w:u w:val="single"/>
        </w:rPr>
        <w:t>vedení života nemravného a zahálčivého</w:t>
      </w:r>
      <w:r w:rsidRPr="007612B6">
        <w:t xml:space="preserve"> (č. 359/1999 Sb., o sociálně- právní ochraně dětí, par.</w:t>
      </w:r>
      <w:r w:rsidR="003A2089">
        <w:t xml:space="preserve"> </w:t>
      </w:r>
      <w:r w:rsidRPr="007612B6">
        <w:t>6) a na děti, které ho vedou, se vztahuje sociálně - právní ochrana.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087735" w:rsidRDefault="007612B6" w:rsidP="003A2089">
      <w:pPr>
        <w:widowControl w:val="0"/>
        <w:autoSpaceDE w:val="0"/>
        <w:autoSpaceDN w:val="0"/>
        <w:adjustRightInd w:val="0"/>
        <w:jc w:val="both"/>
      </w:pPr>
      <w:r w:rsidRPr="00087735">
        <w:rPr>
          <w:bCs/>
          <w:u w:val="single"/>
        </w:rPr>
        <w:t>Povinnost školy</w:t>
      </w:r>
      <w:r w:rsidRPr="00087735">
        <w:t>: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- ve školním řádu stanovit zákaz kouření a konzumace alkoholu ve všech prostorách školy 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- výchovně působit v tom smyslu, že jde o zdraví škodlivou záležitost a vysvětlovat zásady zdravého způsobu života, jak škole ukládá zákon č. 37/1989. par. 3, </w:t>
      </w:r>
      <w:proofErr w:type="gramStart"/>
      <w:r w:rsidRPr="007612B6">
        <w:t>par.4</w:t>
      </w:r>
      <w:proofErr w:type="gramEnd"/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F47148" w:rsidRDefault="00F47148" w:rsidP="003A2089">
      <w:pPr>
        <w:widowControl w:val="0"/>
        <w:autoSpaceDE w:val="0"/>
        <w:autoSpaceDN w:val="0"/>
        <w:adjustRightInd w:val="0"/>
        <w:jc w:val="both"/>
      </w:pPr>
    </w:p>
    <w:p w:rsidR="00F47148" w:rsidRPr="007612B6" w:rsidRDefault="00F47148" w:rsidP="003A2089">
      <w:pPr>
        <w:widowControl w:val="0"/>
        <w:autoSpaceDE w:val="0"/>
        <w:autoSpaceDN w:val="0"/>
        <w:adjustRightInd w:val="0"/>
        <w:jc w:val="both"/>
      </w:pPr>
    </w:p>
    <w:p w:rsidR="007612B6" w:rsidRPr="001579AC" w:rsidRDefault="007612B6" w:rsidP="003A208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579AC">
        <w:rPr>
          <w:b/>
          <w:bCs/>
        </w:rPr>
        <w:t>Kouření</w:t>
      </w:r>
      <w:r w:rsidRPr="001579AC">
        <w:rPr>
          <w:b/>
        </w:rPr>
        <w:t xml:space="preserve">: 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stanovení sankcí, které nastanou při přestupku proti školnímu řádu, bude-li žák přistižen při kouření v prostorách školy: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ind w:left="2580"/>
        <w:jc w:val="both"/>
      </w:pPr>
      <w:r w:rsidRPr="007612B6">
        <w:rPr>
          <w:b/>
          <w:bCs/>
        </w:rPr>
        <w:t xml:space="preserve">1. </w:t>
      </w:r>
      <w:r w:rsidRPr="007612B6">
        <w:t>poprvé – napomenutí třídního učitele, zaznamenání přestupku, oznámení rodičům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                                          </w:t>
      </w:r>
      <w:r w:rsidRPr="007612B6">
        <w:rPr>
          <w:b/>
          <w:bCs/>
        </w:rPr>
        <w:t xml:space="preserve"> 2. </w:t>
      </w:r>
      <w:r w:rsidRPr="007612B6">
        <w:t>podruhé - důtka třídního učitele, oznámení rodičům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                                          </w:t>
      </w:r>
      <w:r w:rsidRPr="007612B6">
        <w:rPr>
          <w:b/>
          <w:bCs/>
        </w:rPr>
        <w:t xml:space="preserve"> 3. </w:t>
      </w:r>
      <w:r w:rsidRPr="007612B6">
        <w:t xml:space="preserve">potřetí – důtka </w:t>
      </w:r>
      <w:r w:rsidR="003A2089" w:rsidRPr="007612B6">
        <w:t>ŘŠ, oznámení</w:t>
      </w:r>
      <w:r w:rsidRPr="007612B6">
        <w:t xml:space="preserve"> rodičům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                                         </w:t>
      </w:r>
      <w:r w:rsidRPr="007612B6">
        <w:rPr>
          <w:b/>
          <w:bCs/>
        </w:rPr>
        <w:t xml:space="preserve">  4. </w:t>
      </w:r>
      <w:r w:rsidRPr="007612B6">
        <w:t>opakovaně - snížená známka z chování, oznámení rodičům, příp.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ind w:left="2124" w:firstLine="708"/>
        <w:jc w:val="both"/>
      </w:pPr>
      <w:r w:rsidRPr="007612B6">
        <w:t>OSPOD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V případě občanů stěžujících si na kouření žáků je každý oprávněn upozornit rodiče na závadné chování jejich dětí (zákon 359/1999Sb., par.</w:t>
      </w:r>
      <w:r w:rsidR="003A2089">
        <w:t xml:space="preserve"> </w:t>
      </w:r>
      <w:r w:rsidRPr="007612B6">
        <w:t xml:space="preserve">7) nebo se obrátit na obecní úřad. 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1579AC" w:rsidRDefault="007612B6" w:rsidP="003A208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579AC">
        <w:rPr>
          <w:b/>
          <w:bCs/>
        </w:rPr>
        <w:t>Alkohol:</w:t>
      </w:r>
      <w:r w:rsidRPr="001579AC">
        <w:rPr>
          <w:b/>
        </w:rPr>
        <w:t xml:space="preserve"> 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při přistižení žáka požívajícího alkohol nebo v opilosti jsou informováni rodiče dítěte o porušení školního řádu a následně i OSPOD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prodejce či jiný zdroj alkoholu je možno ohlásit na policii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- pohovor s žákem a rodiči provádí ŘŠ, </w:t>
      </w:r>
      <w:proofErr w:type="spellStart"/>
      <w:r w:rsidRPr="007612B6">
        <w:t>vých</w:t>
      </w:r>
      <w:proofErr w:type="spellEnd"/>
      <w:r w:rsidRPr="007612B6">
        <w:t xml:space="preserve">. poradce, </w:t>
      </w:r>
      <w:proofErr w:type="spellStart"/>
      <w:r w:rsidRPr="007612B6">
        <w:t>šk</w:t>
      </w:r>
      <w:proofErr w:type="spellEnd"/>
      <w:r w:rsidRPr="007612B6">
        <w:t>. metodik prevence, TU</w:t>
      </w:r>
    </w:p>
    <w:p w:rsid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provedení zápisu o problémové situaci a opatřeních</w:t>
      </w:r>
    </w:p>
    <w:p w:rsidR="006948DA" w:rsidRDefault="006948DA" w:rsidP="003A2089">
      <w:pPr>
        <w:widowControl w:val="0"/>
        <w:autoSpaceDE w:val="0"/>
        <w:autoSpaceDN w:val="0"/>
        <w:adjustRightInd w:val="0"/>
        <w:jc w:val="both"/>
      </w:pPr>
    </w:p>
    <w:p w:rsidR="006948DA" w:rsidRDefault="006948DA" w:rsidP="003A2089">
      <w:pPr>
        <w:widowControl w:val="0"/>
        <w:autoSpaceDE w:val="0"/>
        <w:autoSpaceDN w:val="0"/>
        <w:adjustRightInd w:val="0"/>
        <w:jc w:val="both"/>
      </w:pPr>
    </w:p>
    <w:p w:rsidR="006948DA" w:rsidRDefault="006948DA" w:rsidP="003A2089">
      <w:pPr>
        <w:widowControl w:val="0"/>
        <w:autoSpaceDE w:val="0"/>
        <w:autoSpaceDN w:val="0"/>
        <w:adjustRightInd w:val="0"/>
        <w:jc w:val="both"/>
      </w:pPr>
    </w:p>
    <w:p w:rsidR="006948DA" w:rsidRDefault="006948DA" w:rsidP="003A2089">
      <w:pPr>
        <w:widowControl w:val="0"/>
        <w:autoSpaceDE w:val="0"/>
        <w:autoSpaceDN w:val="0"/>
        <w:adjustRightInd w:val="0"/>
        <w:jc w:val="both"/>
      </w:pPr>
    </w:p>
    <w:p w:rsidR="006948DA" w:rsidRPr="007612B6" w:rsidRDefault="006948DA" w:rsidP="007612B6">
      <w:pPr>
        <w:widowControl w:val="0"/>
        <w:autoSpaceDE w:val="0"/>
        <w:autoSpaceDN w:val="0"/>
        <w:adjustRightInd w:val="0"/>
      </w:pPr>
    </w:p>
    <w:p w:rsidR="007612B6" w:rsidRDefault="007612B6" w:rsidP="007612B6">
      <w:pPr>
        <w:widowControl w:val="0"/>
        <w:autoSpaceDE w:val="0"/>
        <w:autoSpaceDN w:val="0"/>
        <w:adjustRightInd w:val="0"/>
      </w:pPr>
    </w:p>
    <w:p w:rsidR="003C26C6" w:rsidRDefault="003C26C6" w:rsidP="007612B6">
      <w:pPr>
        <w:widowControl w:val="0"/>
        <w:autoSpaceDE w:val="0"/>
        <w:autoSpaceDN w:val="0"/>
        <w:adjustRightInd w:val="0"/>
      </w:pPr>
    </w:p>
    <w:p w:rsidR="003C26C6" w:rsidRPr="007612B6" w:rsidRDefault="003C26C6" w:rsidP="007612B6">
      <w:pPr>
        <w:widowControl w:val="0"/>
        <w:autoSpaceDE w:val="0"/>
        <w:autoSpaceDN w:val="0"/>
        <w:adjustRightInd w:val="0"/>
      </w:pPr>
    </w:p>
    <w:p w:rsidR="007612B6" w:rsidRPr="001579AC" w:rsidRDefault="007612B6" w:rsidP="003A2089">
      <w:pPr>
        <w:pStyle w:val="Odstavecseseznamem"/>
        <w:widowControl w:val="0"/>
        <w:numPr>
          <w:ilvl w:val="6"/>
          <w:numId w:val="6"/>
        </w:numPr>
        <w:autoSpaceDE w:val="0"/>
        <w:autoSpaceDN w:val="0"/>
        <w:adjustRightInd w:val="0"/>
        <w:ind w:left="0"/>
        <w:jc w:val="both"/>
        <w:rPr>
          <w:b/>
          <w:bCs/>
          <w:u w:val="single"/>
        </w:rPr>
      </w:pPr>
      <w:r w:rsidRPr="001579AC">
        <w:rPr>
          <w:b/>
          <w:bCs/>
          <w:u w:val="single"/>
        </w:rPr>
        <w:lastRenderedPageBreak/>
        <w:t>Jednotný postup při výskytu podezřelé látky a při podezření na užití omamné látky žákem</w:t>
      </w:r>
      <w:r w:rsidR="00F47148" w:rsidRPr="001579AC">
        <w:rPr>
          <w:b/>
          <w:bCs/>
          <w:u w:val="single"/>
        </w:rPr>
        <w:t>: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7612B6" w:rsidRPr="00F47148" w:rsidRDefault="007612B6" w:rsidP="003A208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47148">
        <w:rPr>
          <w:b/>
          <w:bCs/>
        </w:rPr>
        <w:t>Identifikace a ukládání látek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zajistí-li pedagog podezřelou látku a je podezření, že se jedná o drogu či jinou škodlivou látku, v přítomnosti dalšího člena pedagogického sboru uloží tuto látku do obálky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na obálku se napíše datum, čas a místo zajištění látky. Obálka se přelepí a opatří razítkem školy a uschová do školního trezoru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poté se vyrozumí Policie ČR. Identifikaci provede vždy policie, nikoli zaměstnanec školy či školského zařízení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pokud je podezřelá látka zajištěna u dítěte, které jeví známky otravy, předá se látka stejným způsobem přivolanému lékaři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F47148" w:rsidRDefault="007612B6" w:rsidP="003A208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47148">
        <w:rPr>
          <w:b/>
          <w:bCs/>
        </w:rPr>
        <w:t>Ohrožení zdraví žáka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dítě jevící příznaky užití omamné látky je odvedeno ze třídy do místnosti za doprovodu a dohledu dospělé osoby, kde zůstane po dobu, než si pro něj přijdou rodiče nebo přivolaná lékařská služba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škola kontaktuje bezodkladně rodiče žáka nebo jeho zákonné zástupce o blíže nespecifikovaných zdravotních potížích, jsou vyzváni k tomu, aby si dítě co nejdříve vyzvedli ze školy, neboť je nutné lékařské vyšetření žáka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F47148" w:rsidRDefault="007612B6" w:rsidP="003A2089">
      <w:pPr>
        <w:widowControl w:val="0"/>
        <w:autoSpaceDE w:val="0"/>
        <w:autoSpaceDN w:val="0"/>
        <w:adjustRightInd w:val="0"/>
        <w:jc w:val="both"/>
      </w:pPr>
      <w:r w:rsidRPr="00F47148">
        <w:rPr>
          <w:b/>
          <w:bCs/>
        </w:rPr>
        <w:t>Rodič si přijde do školy pro dítě</w:t>
      </w:r>
      <w:r w:rsidRPr="00F47148">
        <w:t>: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je seznámen se zdravotními potížemi žáka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po prokázaném užití návykových látek žákem zdůrazní škola rodičům návštěvu lékaře, případně dalších odborných institucí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F47148" w:rsidRDefault="007612B6" w:rsidP="003A2089">
      <w:pPr>
        <w:widowControl w:val="0"/>
        <w:autoSpaceDE w:val="0"/>
        <w:autoSpaceDN w:val="0"/>
        <w:adjustRightInd w:val="0"/>
        <w:jc w:val="both"/>
      </w:pPr>
      <w:r w:rsidRPr="00F47148">
        <w:rPr>
          <w:b/>
          <w:bCs/>
        </w:rPr>
        <w:t>Rodič si do školy pro dítě nepřijde</w:t>
      </w:r>
      <w:r w:rsidRPr="00F47148">
        <w:t>: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škola přehodnotí zdravotní stav žáka a je v kompetenci školy přivolat lékařskou službu, rodič je o postupu školy předem informován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- škola vyhotoví zápis o průběhu celého případu 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- na třídní schůzce informuje tř. </w:t>
      </w:r>
      <w:proofErr w:type="gramStart"/>
      <w:r w:rsidRPr="007612B6">
        <w:t>učitel</w:t>
      </w:r>
      <w:proofErr w:type="gramEnd"/>
      <w:r w:rsidRPr="007612B6">
        <w:t xml:space="preserve"> o nebezpečí omamných látek a případném jednotném postupu školy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žák, který prokazatelně užíval omamnou látku v areálu školy, tím porušil školní řád, bude kázeňsky potrestán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škola pozve co nejdříve rodiče tohoto žáka k jednání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612B6" w:rsidRPr="00F47148" w:rsidRDefault="007612B6" w:rsidP="003A208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47148">
        <w:rPr>
          <w:b/>
          <w:bCs/>
        </w:rPr>
        <w:t>V případě podezření, že žák zneužívá návykové látky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- diskrétní pohovor s dítětem, doporučení konzultace s odborníkem, doporučuje součinnost odborníků PPP, střediska výchovné péče, pracovníků </w:t>
      </w:r>
      <w:proofErr w:type="gramStart"/>
      <w:r w:rsidRPr="007612B6">
        <w:t>OSPOD...</w:t>
      </w:r>
      <w:proofErr w:type="gramEnd"/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- kontaktování rodičů </w:t>
      </w: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  <w:r w:rsidRPr="007612B6">
        <w:t>- třídnická hodina, třídní schůzka - nebezpečí návykových látek</w:t>
      </w:r>
    </w:p>
    <w:p w:rsidR="003C26C6" w:rsidRPr="00C56684" w:rsidRDefault="003C26C6" w:rsidP="003A2089">
      <w:pPr>
        <w:pStyle w:val="Odstavecseseznamem"/>
        <w:spacing w:line="276" w:lineRule="auto"/>
        <w:ind w:left="0"/>
        <w:contextualSpacing/>
        <w:jc w:val="both"/>
        <w:rPr>
          <w:u w:val="single"/>
        </w:rPr>
      </w:pPr>
    </w:p>
    <w:p w:rsidR="007612B6" w:rsidRPr="007612B6" w:rsidRDefault="007612B6" w:rsidP="003A2089">
      <w:pPr>
        <w:widowControl w:val="0"/>
        <w:autoSpaceDE w:val="0"/>
        <w:autoSpaceDN w:val="0"/>
        <w:adjustRightInd w:val="0"/>
        <w:jc w:val="both"/>
      </w:pPr>
    </w:p>
    <w:p w:rsidR="007612B6" w:rsidRPr="007612B6" w:rsidRDefault="007612B6" w:rsidP="003A2089">
      <w:pPr>
        <w:jc w:val="both"/>
        <w:rPr>
          <w:b/>
        </w:rPr>
      </w:pPr>
    </w:p>
    <w:p w:rsidR="00651616" w:rsidRPr="00651616" w:rsidRDefault="00651616" w:rsidP="003A2089">
      <w:pPr>
        <w:spacing w:line="276" w:lineRule="auto"/>
        <w:jc w:val="both"/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C)</w:t>
      </w:r>
      <w:r w:rsidRPr="00651616">
        <w:rPr>
          <w:b/>
          <w:u w:val="single"/>
        </w:rPr>
        <w:t xml:space="preserve">  POSTUP</w:t>
      </w:r>
      <w:proofErr w:type="gramEnd"/>
      <w:r w:rsidRPr="00651616">
        <w:rPr>
          <w:b/>
          <w:u w:val="single"/>
        </w:rPr>
        <w:t xml:space="preserve"> PŘI VÝSKYTU SOCIÁLNĚ PATOLOGICKÝCH JEVŮ U ŽÁKŮ</w:t>
      </w:r>
    </w:p>
    <w:p w:rsidR="00F12B87" w:rsidRPr="00F12B87" w:rsidRDefault="00F12B87" w:rsidP="003A2089">
      <w:pPr>
        <w:pStyle w:val="Odstavecseseznamem"/>
        <w:spacing w:line="276" w:lineRule="auto"/>
        <w:ind w:left="0"/>
        <w:jc w:val="both"/>
        <w:rPr>
          <w:b/>
          <w:u w:val="single"/>
        </w:rPr>
      </w:pPr>
    </w:p>
    <w:p w:rsidR="00F47148" w:rsidRPr="00651616" w:rsidRDefault="00651616" w:rsidP="003A2089">
      <w:pPr>
        <w:pStyle w:val="Odstavecseseznamem"/>
        <w:numPr>
          <w:ilvl w:val="3"/>
          <w:numId w:val="7"/>
        </w:numPr>
        <w:ind w:left="0"/>
        <w:jc w:val="both"/>
        <w:rPr>
          <w:b/>
        </w:rPr>
      </w:pPr>
      <w:r w:rsidRPr="00651616">
        <w:rPr>
          <w:b/>
          <w:u w:val="single"/>
        </w:rPr>
        <w:t>Šikana</w:t>
      </w:r>
    </w:p>
    <w:p w:rsidR="00F47148" w:rsidRPr="007612B6" w:rsidRDefault="00F47148" w:rsidP="003A2089">
      <w:pPr>
        <w:ind w:left="1425"/>
        <w:jc w:val="both"/>
        <w:rPr>
          <w:b/>
        </w:rPr>
      </w:pPr>
    </w:p>
    <w:p w:rsidR="00F47148" w:rsidRPr="00F47148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bCs/>
          <w:u w:val="single"/>
        </w:rPr>
      </w:pPr>
      <w:r w:rsidRPr="00F47148">
        <w:t xml:space="preserve"> </w:t>
      </w:r>
      <w:r w:rsidRPr="00F12B87">
        <w:rPr>
          <w:b/>
          <w:bCs/>
        </w:rPr>
        <w:t>Okamžitá ochrana oběti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Umístění žáka do chráněného prostředí s dohledem dospělé osoby. Kontaktování rodičů, aby si dítě vyzvedli a domluvili se na dalším postupu.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F12B87">
        <w:rPr>
          <w:b/>
          <w:bCs/>
        </w:rPr>
        <w:t>Stanovení strategie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     Situaci řeší intervenční tým. Optimální složení: ředitel školy, třídní učitel, školní metodik prevence, výchovný poradce, popř. externí odborník.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F12B87">
        <w:rPr>
          <w:b/>
          <w:bCs/>
        </w:rPr>
        <w:t>Rozhovor se žáky v pořadí:</w:t>
      </w:r>
      <w:r w:rsidR="00F12B87" w:rsidRPr="00F12B87">
        <w:rPr>
          <w:b/>
          <w:bCs/>
        </w:rPr>
        <w:t xml:space="preserve"> </w:t>
      </w:r>
      <w:r w:rsidRPr="00F12B87">
        <w:rPr>
          <w:b/>
          <w:bCs/>
        </w:rPr>
        <w:t>oběť, svědci, agresoři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Výpovědi jsou zaznamenávány dostatečně přesně. Dle situace je možno agresory oddělit od kolektivu, aby nemohli ovlivnit svědky. Je třeba zjistit: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                                                           - kdo je oběť?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                                                           - kdo je agresor?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                                                           - kdy a kde k šikaně dochází?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                                                           - jakou formou?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                                                           - jak dlouho a jak často trvá?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                                                           - proč X ubližoval?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                                                           - jaký trest (opatření) navrhuješ?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                                                           - proč?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                                                           - jak lze násilí v budoucnu zabránit?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</w:p>
    <w:p w:rsidR="00F47148" w:rsidRPr="007612B6" w:rsidRDefault="00F47148" w:rsidP="003A2089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612B6">
        <w:t xml:space="preserve"> </w:t>
      </w:r>
      <w:r w:rsidRPr="00F12B87">
        <w:rPr>
          <w:b/>
          <w:bCs/>
        </w:rPr>
        <w:t>Oznámení</w:t>
      </w:r>
    </w:p>
    <w:p w:rsidR="00F47148" w:rsidRPr="007612B6" w:rsidRDefault="00F47148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     Ředitel informuje vždy OSPOD a PPP, případně policii či další orgány.</w:t>
      </w:r>
    </w:p>
    <w:p w:rsidR="00F47148" w:rsidRPr="007612B6" w:rsidRDefault="00F47148" w:rsidP="003A2089">
      <w:pPr>
        <w:widowControl w:val="0"/>
        <w:autoSpaceDE w:val="0"/>
        <w:autoSpaceDN w:val="0"/>
        <w:adjustRightInd w:val="0"/>
        <w:jc w:val="both"/>
      </w:pP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</w:t>
      </w:r>
      <w:r w:rsidRPr="00F12B87">
        <w:rPr>
          <w:b/>
          <w:bCs/>
        </w:rPr>
        <w:t>Informace učitelskému sboru a jeho účast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Ředitel svolá mimořádnou poradu, seznámí učitele s okolnostmi vzniku a vyšetřování případu. Za intervenční tým přednese návrh výchovných opatření a způsobu práce s klimatem třídy. 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b/>
          <w:bCs/>
          <w:u w:val="single"/>
        </w:rPr>
      </w:pPr>
      <w:r w:rsidRPr="00F12B87">
        <w:rPr>
          <w:b/>
          <w:bCs/>
        </w:rPr>
        <w:t>Individuální schůzky s rodiči aktérů případu (agresorů, oběti)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Je vhodné jednat s rodiči obětí a agresorů odděleně, rodiče agresorů zvát po jednom páru. Jednání je přítomen ředitel, VP, ŠMP, TU. Je žádoucí přítomnost obou rodičů projednávaných dětí. Jsou seznámeni s případem a opatřeními, která škola přijme. Obě strany podepíší zápis z jednání. Rodičům lze doporučit, aby děti nechali vyšetřit.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F12B87">
        <w:rPr>
          <w:b/>
          <w:bCs/>
        </w:rPr>
        <w:t>Dohoda o vzájemné informovanosti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 w:rsidRPr="007612B6">
        <w:t xml:space="preserve">     Je žádoucí, aby se škola s rodiči dohodla na vzájemném informování, např. zprávy z vyšetření apod. </w:t>
      </w:r>
    </w:p>
    <w:p w:rsidR="00F47148" w:rsidRPr="007612B6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</w:p>
    <w:p w:rsidR="00F47148" w:rsidRPr="007612B6" w:rsidRDefault="00F47148" w:rsidP="003A2089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12B87">
        <w:rPr>
          <w:b/>
          <w:bCs/>
        </w:rPr>
        <w:t>Třídnická hodina pro žáky</w:t>
      </w:r>
    </w:p>
    <w:p w:rsidR="00F47148" w:rsidRPr="007612B6" w:rsidRDefault="00F47148" w:rsidP="003A2089">
      <w:pPr>
        <w:widowControl w:val="0"/>
        <w:autoSpaceDE w:val="0"/>
        <w:autoSpaceDN w:val="0"/>
        <w:adjustRightInd w:val="0"/>
        <w:jc w:val="both"/>
      </w:pPr>
      <w:r w:rsidRPr="007612B6">
        <w:t xml:space="preserve">     Žáci jsou informováni o rizicích agresivního chování a o výchovných opatřeních školy. TU ostatních tříd využijí případ k diskusi, informují o možnostech pomoci pro oběti a svědky šikany.</w:t>
      </w:r>
    </w:p>
    <w:p w:rsidR="00F47148" w:rsidRDefault="00F47148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</w:p>
    <w:p w:rsidR="003C26C6" w:rsidRDefault="003C26C6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</w:p>
    <w:p w:rsidR="006948DA" w:rsidRPr="007612B6" w:rsidRDefault="006948DA" w:rsidP="003A2089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</w:p>
    <w:p w:rsidR="00F47148" w:rsidRPr="007612B6" w:rsidRDefault="00F47148" w:rsidP="00F47148">
      <w:pPr>
        <w:pStyle w:val="Odstavecseseznamem"/>
        <w:widowControl w:val="0"/>
        <w:autoSpaceDE w:val="0"/>
        <w:autoSpaceDN w:val="0"/>
        <w:adjustRightInd w:val="0"/>
        <w:ind w:left="0"/>
        <w:rPr>
          <w:b/>
          <w:bCs/>
          <w:u w:val="single"/>
        </w:rPr>
      </w:pPr>
      <w:r w:rsidRPr="007612B6">
        <w:lastRenderedPageBreak/>
        <w:t xml:space="preserve"> </w:t>
      </w:r>
      <w:r w:rsidRPr="00F12B87">
        <w:rPr>
          <w:b/>
          <w:bCs/>
        </w:rPr>
        <w:t>Mimořádná třídní schůzka</w:t>
      </w:r>
    </w:p>
    <w:p w:rsidR="00F47148" w:rsidRPr="007612B6" w:rsidRDefault="00F47148" w:rsidP="00F47148">
      <w:pPr>
        <w:pStyle w:val="Odstavecseseznamem"/>
        <w:widowControl w:val="0"/>
        <w:autoSpaceDE w:val="0"/>
        <w:autoSpaceDN w:val="0"/>
        <w:adjustRightInd w:val="0"/>
        <w:ind w:left="0"/>
      </w:pPr>
      <w:r w:rsidRPr="007612B6">
        <w:t xml:space="preserve">     Rodiče jsou informováni o situaci, průběhu vyšetřování a opatřeních pro zamezení dalších potíží. Rodiče jsou ubezpečeni o kompetencích školy případ dále řešit a jsou vyzváni ke zvýšené pozornosti a spolupráci. </w:t>
      </w:r>
    </w:p>
    <w:p w:rsidR="00F47148" w:rsidRPr="007612B6" w:rsidRDefault="00F47148" w:rsidP="00F47148">
      <w:pPr>
        <w:widowControl w:val="0"/>
        <w:autoSpaceDE w:val="0"/>
        <w:autoSpaceDN w:val="0"/>
        <w:adjustRightInd w:val="0"/>
      </w:pPr>
    </w:p>
    <w:p w:rsidR="00F47148" w:rsidRPr="007612B6" w:rsidRDefault="00F47148" w:rsidP="00F47148">
      <w:pPr>
        <w:widowControl w:val="0"/>
        <w:autoSpaceDE w:val="0"/>
        <w:autoSpaceDN w:val="0"/>
        <w:adjustRightInd w:val="0"/>
      </w:pPr>
    </w:p>
    <w:p w:rsidR="00F47148" w:rsidRPr="00F12B87" w:rsidRDefault="00F47148" w:rsidP="00F47148">
      <w:pPr>
        <w:widowControl w:val="0"/>
        <w:autoSpaceDE w:val="0"/>
        <w:autoSpaceDN w:val="0"/>
        <w:adjustRightInd w:val="0"/>
        <w:rPr>
          <w:b/>
          <w:bCs/>
        </w:rPr>
      </w:pPr>
      <w:r w:rsidRPr="00F12B87">
        <w:rPr>
          <w:b/>
          <w:bCs/>
        </w:rPr>
        <w:t>Škála výchovných opatření:</w:t>
      </w:r>
    </w:p>
    <w:p w:rsidR="00F47148" w:rsidRPr="007612B6" w:rsidRDefault="00F47148" w:rsidP="00F47148">
      <w:pPr>
        <w:widowControl w:val="0"/>
        <w:autoSpaceDE w:val="0"/>
        <w:autoSpaceDN w:val="0"/>
        <w:adjustRightInd w:val="0"/>
      </w:pPr>
      <w:r w:rsidRPr="007612B6">
        <w:t>- domluva TU, informace rodičům</w:t>
      </w:r>
    </w:p>
    <w:p w:rsidR="00F47148" w:rsidRPr="007612B6" w:rsidRDefault="00F47148" w:rsidP="00F47148">
      <w:pPr>
        <w:widowControl w:val="0"/>
        <w:autoSpaceDE w:val="0"/>
        <w:autoSpaceDN w:val="0"/>
        <w:adjustRightInd w:val="0"/>
      </w:pPr>
      <w:r w:rsidRPr="007612B6">
        <w:t>- napomenutí TU, důtka TU, důtka ŘŠ</w:t>
      </w:r>
    </w:p>
    <w:p w:rsidR="00F47148" w:rsidRPr="007612B6" w:rsidRDefault="00F47148" w:rsidP="00F47148">
      <w:pPr>
        <w:widowControl w:val="0"/>
        <w:autoSpaceDE w:val="0"/>
        <w:autoSpaceDN w:val="0"/>
        <w:adjustRightInd w:val="0"/>
      </w:pPr>
      <w:r w:rsidRPr="007612B6">
        <w:t>- snížená známka z chování</w:t>
      </w:r>
    </w:p>
    <w:p w:rsidR="00F47148" w:rsidRPr="007612B6" w:rsidRDefault="00F47148" w:rsidP="00F47148">
      <w:pPr>
        <w:widowControl w:val="0"/>
        <w:autoSpaceDE w:val="0"/>
        <w:autoSpaceDN w:val="0"/>
        <w:adjustRightInd w:val="0"/>
      </w:pPr>
      <w:r w:rsidRPr="007612B6">
        <w:t>- převedení žáka do jiné třídy</w:t>
      </w:r>
    </w:p>
    <w:p w:rsidR="00F47148" w:rsidRPr="007612B6" w:rsidRDefault="00F47148" w:rsidP="00F47148">
      <w:pPr>
        <w:widowControl w:val="0"/>
        <w:autoSpaceDE w:val="0"/>
        <w:autoSpaceDN w:val="0"/>
        <w:adjustRightInd w:val="0"/>
      </w:pPr>
      <w:r w:rsidRPr="007612B6">
        <w:t>- doporučení rodičům zainteresovaných dětí vyhledat odbornou pomoc</w:t>
      </w:r>
    </w:p>
    <w:p w:rsidR="00F47148" w:rsidRPr="007612B6" w:rsidRDefault="00F47148" w:rsidP="00F47148">
      <w:pPr>
        <w:widowControl w:val="0"/>
        <w:autoSpaceDE w:val="0"/>
        <w:autoSpaceDN w:val="0"/>
        <w:adjustRightInd w:val="0"/>
      </w:pPr>
      <w:r w:rsidRPr="007612B6">
        <w:t xml:space="preserve">- doporučení rodičům umístit dítě do pobytového odd. </w:t>
      </w:r>
      <w:proofErr w:type="gramStart"/>
      <w:r w:rsidRPr="007612B6">
        <w:t>střediska</w:t>
      </w:r>
      <w:proofErr w:type="gramEnd"/>
      <w:r w:rsidRPr="007612B6">
        <w:t xml:space="preserve"> výchovné péče</w:t>
      </w:r>
    </w:p>
    <w:p w:rsidR="00F47148" w:rsidRPr="007612B6" w:rsidRDefault="00F47148" w:rsidP="00F47148">
      <w:pPr>
        <w:widowControl w:val="0"/>
        <w:autoSpaceDE w:val="0"/>
        <w:autoSpaceDN w:val="0"/>
        <w:adjustRightInd w:val="0"/>
      </w:pPr>
      <w:r w:rsidRPr="007612B6">
        <w:t>- návrh OSPOD k zahájení řízení o nařízení předběžného opatření či ústavní výchovy</w:t>
      </w:r>
    </w:p>
    <w:p w:rsidR="00F47148" w:rsidRPr="007612B6" w:rsidRDefault="00F47148" w:rsidP="00F47148">
      <w:pPr>
        <w:jc w:val="both"/>
        <w:rPr>
          <w:b/>
        </w:rPr>
      </w:pPr>
    </w:p>
    <w:p w:rsidR="00F47148" w:rsidRDefault="00F47148" w:rsidP="00F47148">
      <w:pPr>
        <w:spacing w:line="276" w:lineRule="auto"/>
        <w:rPr>
          <w:b/>
          <w:u w:val="single"/>
        </w:rPr>
      </w:pPr>
    </w:p>
    <w:p w:rsidR="007612B6" w:rsidRDefault="00087735" w:rsidP="00087735">
      <w:pPr>
        <w:pStyle w:val="Odstavecseseznamem"/>
        <w:numPr>
          <w:ilvl w:val="3"/>
          <w:numId w:val="7"/>
        </w:numPr>
        <w:spacing w:line="276" w:lineRule="auto"/>
        <w:ind w:left="0"/>
        <w:rPr>
          <w:b/>
          <w:u w:val="single"/>
        </w:rPr>
      </w:pPr>
      <w:r w:rsidRPr="00087735">
        <w:rPr>
          <w:b/>
          <w:u w:val="single"/>
        </w:rPr>
        <w:t>Extrémistické chování – pojmy a jednotný postup</w:t>
      </w:r>
    </w:p>
    <w:p w:rsidR="00087735" w:rsidRPr="00087735" w:rsidRDefault="00087735" w:rsidP="00087735">
      <w:pPr>
        <w:pStyle w:val="Odstavecseseznamem"/>
        <w:spacing w:line="276" w:lineRule="auto"/>
        <w:ind w:left="2160"/>
        <w:rPr>
          <w:b/>
          <w:u w:val="single"/>
        </w:rPr>
      </w:pPr>
    </w:p>
    <w:p w:rsidR="007612B6" w:rsidRPr="007612B6" w:rsidRDefault="007612B6" w:rsidP="007612B6">
      <w:pPr>
        <w:spacing w:line="276" w:lineRule="auto"/>
        <w:jc w:val="both"/>
      </w:pPr>
      <w:r w:rsidRPr="007612B6">
        <w:rPr>
          <w:b/>
        </w:rPr>
        <w:t>Za extremistické chování</w:t>
      </w:r>
      <w:r w:rsidRPr="007612B6">
        <w:t xml:space="preserve"> lze považovat takové, které je vědomě konáno ve prospěch politických, náboženských a etnických hnutí a ideologií, která směřují proti základům demokratického ústavního státu. U studentů/žáků se zpravidla jedná pouze o dílčí postoje a formy podpory, které mají často pouze slabý ideologický základ.</w:t>
      </w:r>
    </w:p>
    <w:p w:rsidR="007612B6" w:rsidRPr="007612B6" w:rsidRDefault="007612B6" w:rsidP="007612B6">
      <w:pPr>
        <w:spacing w:line="276" w:lineRule="auto"/>
        <w:jc w:val="both"/>
      </w:pPr>
    </w:p>
    <w:p w:rsidR="007612B6" w:rsidRPr="007612B6" w:rsidRDefault="007612B6" w:rsidP="007612B6">
      <w:pPr>
        <w:spacing w:line="276" w:lineRule="auto"/>
        <w:jc w:val="both"/>
      </w:pPr>
      <w:r w:rsidRPr="007612B6">
        <w:rPr>
          <w:b/>
        </w:rPr>
        <w:t>Rasistické chování</w:t>
      </w:r>
      <w:r w:rsidRPr="007612B6">
        <w:t xml:space="preserve"> je takové, které na základě přisouzení psychických a mentálních schopností a dovedností skupinám definovaným podle biologického, rasového či národnostního původu tyto příslušníky těchto skupin hodnotí a případně (ve formě „tvrdého rasismu“) je i poškozuje.</w:t>
      </w:r>
    </w:p>
    <w:p w:rsidR="007612B6" w:rsidRPr="007612B6" w:rsidRDefault="007612B6" w:rsidP="007612B6">
      <w:pPr>
        <w:spacing w:line="276" w:lineRule="auto"/>
        <w:jc w:val="both"/>
      </w:pPr>
    </w:p>
    <w:p w:rsidR="007612B6" w:rsidRPr="007612B6" w:rsidRDefault="007612B6" w:rsidP="007612B6">
      <w:pPr>
        <w:spacing w:line="276" w:lineRule="auto"/>
        <w:jc w:val="both"/>
      </w:pPr>
      <w:r w:rsidRPr="007612B6">
        <w:rPr>
          <w:b/>
        </w:rPr>
        <w:t>Xenofobní chování</w:t>
      </w:r>
      <w:r w:rsidRPr="007612B6">
        <w:t xml:space="preserve"> je takové, které na základě subjektivně stanovených prvků cizosti (jinakosti) vyvolává obavy ze subjektů, které jsou jako cizí pojímány a v krajních případech může vést k jejich poškozování, což vyvolává protireakci.</w:t>
      </w:r>
    </w:p>
    <w:p w:rsidR="007612B6" w:rsidRPr="007612B6" w:rsidRDefault="007612B6" w:rsidP="007612B6">
      <w:pPr>
        <w:spacing w:line="276" w:lineRule="auto"/>
        <w:jc w:val="both"/>
      </w:pPr>
    </w:p>
    <w:p w:rsidR="007612B6" w:rsidRPr="007612B6" w:rsidRDefault="007612B6" w:rsidP="007612B6">
      <w:pPr>
        <w:spacing w:line="276" w:lineRule="auto"/>
        <w:jc w:val="both"/>
      </w:pPr>
      <w:r w:rsidRPr="007612B6">
        <w:rPr>
          <w:b/>
        </w:rPr>
        <w:t>Antisemitské jednání</w:t>
      </w:r>
      <w:r w:rsidRPr="007612B6">
        <w:t xml:space="preserve"> je takové, které poškozuje objekt židovského charakteru kvůli tomu, že tomuto objektu přisuzuje určité negativní vlastnosti či symbolický význam na základě subjektivní percepce židovství.  </w:t>
      </w:r>
    </w:p>
    <w:p w:rsidR="007612B6" w:rsidRPr="007612B6" w:rsidRDefault="007612B6" w:rsidP="007612B6">
      <w:pPr>
        <w:spacing w:line="276" w:lineRule="auto"/>
        <w:jc w:val="both"/>
      </w:pPr>
      <w:r w:rsidRPr="007612B6">
        <w:t xml:space="preserve"> </w:t>
      </w:r>
    </w:p>
    <w:p w:rsidR="007612B6" w:rsidRPr="007612B6" w:rsidRDefault="007612B6" w:rsidP="007612B6">
      <w:pPr>
        <w:spacing w:line="276" w:lineRule="auto"/>
        <w:jc w:val="both"/>
      </w:pPr>
      <w:r w:rsidRPr="007612B6">
        <w:rPr>
          <w:b/>
        </w:rPr>
        <w:t>Extremismus</w:t>
      </w:r>
      <w:r w:rsidRPr="007612B6">
        <w:t xml:space="preserve"> lze dělit </w:t>
      </w:r>
      <w:proofErr w:type="gramStart"/>
      <w:r w:rsidRPr="007612B6">
        <w:t>na</w:t>
      </w:r>
      <w:proofErr w:type="gramEnd"/>
      <w:r w:rsidRPr="007612B6">
        <w:t>:</w:t>
      </w:r>
    </w:p>
    <w:p w:rsidR="007612B6" w:rsidRPr="007612B6" w:rsidRDefault="007612B6" w:rsidP="007612B6">
      <w:pPr>
        <w:spacing w:line="276" w:lineRule="auto"/>
        <w:jc w:val="both"/>
      </w:pPr>
      <w:r w:rsidRPr="007612B6">
        <w:t>- pravicový (odmítá rovnost lidí a na tomto základě potlačuje svobodu některých z nich);</w:t>
      </w:r>
    </w:p>
    <w:p w:rsidR="007612B6" w:rsidRPr="007612B6" w:rsidRDefault="007612B6" w:rsidP="007612B6">
      <w:pPr>
        <w:spacing w:line="276" w:lineRule="auto"/>
        <w:jc w:val="both"/>
      </w:pPr>
      <w:r w:rsidRPr="007612B6">
        <w:t>- levicový (absolutizuje rovnost lidí na úkor individuální svobody);</w:t>
      </w:r>
    </w:p>
    <w:p w:rsidR="007612B6" w:rsidRPr="007612B6" w:rsidRDefault="007612B6" w:rsidP="007612B6">
      <w:pPr>
        <w:spacing w:line="276" w:lineRule="auto"/>
        <w:jc w:val="both"/>
      </w:pPr>
      <w:r w:rsidRPr="007612B6">
        <w:t>náboženský (nárokuje suverenitu náboženského vyznání na úkor excesivního porušení lidských práv a individuální svobody);</w:t>
      </w:r>
    </w:p>
    <w:p w:rsidR="007612B6" w:rsidRPr="007612B6" w:rsidRDefault="007612B6" w:rsidP="007612B6">
      <w:pPr>
        <w:spacing w:line="276" w:lineRule="auto"/>
        <w:jc w:val="both"/>
      </w:pPr>
      <w:r w:rsidRPr="007612B6">
        <w:t>- etnicko-regionální (nárok na suverenitu a separaci vlastního etnika anebo regionu vede k excesům potlačování svobody jiných).</w:t>
      </w:r>
    </w:p>
    <w:p w:rsidR="007612B6" w:rsidRPr="007612B6" w:rsidRDefault="007612B6" w:rsidP="007612B6">
      <w:pPr>
        <w:spacing w:line="276" w:lineRule="auto"/>
        <w:jc w:val="both"/>
      </w:pPr>
      <w:r w:rsidRPr="007612B6">
        <w:t>- environmentální (zájmy subjektivně pojaté přírody a jejich částí jsou nadřazeny demokratickým principům a prosazovány excesivně na úkor lidské svobody)</w:t>
      </w:r>
    </w:p>
    <w:p w:rsidR="007612B6" w:rsidRPr="007612B6" w:rsidRDefault="007612B6" w:rsidP="007612B6">
      <w:pPr>
        <w:spacing w:line="276" w:lineRule="auto"/>
        <w:jc w:val="both"/>
      </w:pPr>
    </w:p>
    <w:p w:rsidR="007612B6" w:rsidRPr="00235DE3" w:rsidRDefault="00087735" w:rsidP="003A2089">
      <w:pPr>
        <w:pStyle w:val="Odstavecseseznamem"/>
        <w:spacing w:line="276" w:lineRule="auto"/>
        <w:ind w:left="0"/>
        <w:jc w:val="both"/>
        <w:rPr>
          <w:b/>
          <w:u w:val="single"/>
        </w:rPr>
      </w:pPr>
      <w:r w:rsidRPr="00235DE3">
        <w:rPr>
          <w:b/>
          <w:u w:val="single"/>
        </w:rPr>
        <w:lastRenderedPageBreak/>
        <w:t xml:space="preserve">Jednotný postup při extrémistickém chování: </w:t>
      </w:r>
      <w:r w:rsidR="007612B6" w:rsidRPr="00235DE3">
        <w:rPr>
          <w:b/>
          <w:u w:val="single"/>
        </w:rPr>
        <w:t xml:space="preserve"> </w:t>
      </w:r>
    </w:p>
    <w:p w:rsidR="00087735" w:rsidRPr="007612B6" w:rsidRDefault="00087735" w:rsidP="003A2089">
      <w:pPr>
        <w:pStyle w:val="Odstavecseseznamem"/>
        <w:spacing w:line="276" w:lineRule="auto"/>
        <w:ind w:left="0"/>
        <w:jc w:val="both"/>
        <w:rPr>
          <w:b/>
        </w:rPr>
      </w:pPr>
    </w:p>
    <w:p w:rsidR="007612B6" w:rsidRPr="007612B6" w:rsidRDefault="007612B6" w:rsidP="003A2089">
      <w:pPr>
        <w:spacing w:line="276" w:lineRule="auto"/>
        <w:jc w:val="both"/>
      </w:pPr>
      <w:r w:rsidRPr="00087735">
        <w:rPr>
          <w:b/>
        </w:rPr>
        <w:t>Zjistit hloubku extremistického přesvědčení či rasistických, xenofobních anebo antisemitských postojů</w:t>
      </w:r>
      <w:r w:rsidRPr="007612B6">
        <w:t xml:space="preserve"> u jednotlivců a zjistit jejich případné vazby na extremistickou scénu mimo školu.</w:t>
      </w:r>
    </w:p>
    <w:p w:rsidR="007612B6" w:rsidRPr="007612B6" w:rsidRDefault="007612B6" w:rsidP="003A2089">
      <w:pPr>
        <w:spacing w:line="276" w:lineRule="auto"/>
        <w:jc w:val="both"/>
      </w:pPr>
      <w:r w:rsidRPr="00087735">
        <w:rPr>
          <w:b/>
        </w:rPr>
        <w:t>Zjistit rozšíření</w:t>
      </w:r>
      <w:r w:rsidRPr="007612B6">
        <w:t xml:space="preserve"> uvedených postojů v kolektivu, třídě, škole.</w:t>
      </w:r>
    </w:p>
    <w:p w:rsidR="007612B6" w:rsidRPr="007612B6" w:rsidRDefault="007612B6" w:rsidP="003A2089">
      <w:pPr>
        <w:spacing w:line="276" w:lineRule="auto"/>
        <w:jc w:val="both"/>
      </w:pPr>
      <w:r w:rsidRPr="00235DE3">
        <w:rPr>
          <w:b/>
        </w:rPr>
        <w:t>Vyvolat diskusi</w:t>
      </w:r>
      <w:r w:rsidRPr="007612B6">
        <w:t xml:space="preserve"> o problémech souvisejících s uvedenými postoji s cílem odhalit jejich příčinu.</w:t>
      </w:r>
    </w:p>
    <w:p w:rsidR="007612B6" w:rsidRPr="007612B6" w:rsidRDefault="007612B6" w:rsidP="003A2089">
      <w:pPr>
        <w:spacing w:line="276" w:lineRule="auto"/>
        <w:jc w:val="both"/>
      </w:pPr>
      <w:r w:rsidRPr="00235DE3">
        <w:rPr>
          <w:b/>
        </w:rPr>
        <w:t>Nabídnout alternativní volnočasové aktivity</w:t>
      </w:r>
      <w:r w:rsidRPr="007612B6">
        <w:t>.</w:t>
      </w:r>
    </w:p>
    <w:p w:rsidR="007612B6" w:rsidRPr="007612B6" w:rsidRDefault="007612B6" w:rsidP="003A2089">
      <w:pPr>
        <w:spacing w:line="276" w:lineRule="auto"/>
        <w:jc w:val="both"/>
      </w:pPr>
      <w:r w:rsidRPr="00235DE3">
        <w:rPr>
          <w:b/>
        </w:rPr>
        <w:t>Zaměřit výuku na tyto problémy</w:t>
      </w:r>
      <w:r w:rsidRPr="007612B6">
        <w:t>.</w:t>
      </w:r>
    </w:p>
    <w:p w:rsidR="007612B6" w:rsidRPr="007612B6" w:rsidRDefault="007612B6" w:rsidP="003A2089">
      <w:pPr>
        <w:spacing w:line="276" w:lineRule="auto"/>
        <w:jc w:val="both"/>
      </w:pPr>
      <w:r w:rsidRPr="00235DE3">
        <w:rPr>
          <w:b/>
        </w:rPr>
        <w:t>Okamžitě a razantně vystoupit</w:t>
      </w:r>
      <w:r w:rsidRPr="007612B6">
        <w:t xml:space="preserve"> proti projevům intolerance mezi žáky vyvolanými uvedenými postoji a názory.</w:t>
      </w:r>
    </w:p>
    <w:p w:rsidR="007612B6" w:rsidRPr="007612B6" w:rsidRDefault="007612B6" w:rsidP="003A2089">
      <w:pPr>
        <w:spacing w:line="276" w:lineRule="auto"/>
        <w:jc w:val="both"/>
      </w:pPr>
      <w:r w:rsidRPr="00235DE3">
        <w:rPr>
          <w:b/>
        </w:rPr>
        <w:t>Pozvat experty</w:t>
      </w:r>
      <w:r w:rsidRPr="007612B6">
        <w:t xml:space="preserve"> k diskusi s žáky/studenty.</w:t>
      </w:r>
    </w:p>
    <w:p w:rsidR="007612B6" w:rsidRPr="007612B6" w:rsidRDefault="007612B6" w:rsidP="003A2089">
      <w:pPr>
        <w:spacing w:line="276" w:lineRule="auto"/>
        <w:jc w:val="both"/>
      </w:pPr>
      <w:r w:rsidRPr="00235DE3">
        <w:rPr>
          <w:b/>
        </w:rPr>
        <w:t>Informovat rodiče</w:t>
      </w:r>
      <w:r w:rsidRPr="007612B6">
        <w:t xml:space="preserve"> v případě zjištění uvedených hlouběji zakotvených postojů a nabídnout jim spolupráci.</w:t>
      </w:r>
    </w:p>
    <w:p w:rsidR="007612B6" w:rsidRDefault="007612B6" w:rsidP="003A2089">
      <w:pPr>
        <w:spacing w:line="276" w:lineRule="auto"/>
        <w:jc w:val="both"/>
      </w:pPr>
      <w:r w:rsidRPr="007612B6">
        <w:t xml:space="preserve">V případě závažných projevů (především násilných) </w:t>
      </w:r>
      <w:r w:rsidRPr="00235DE3">
        <w:rPr>
          <w:b/>
        </w:rPr>
        <w:t>informovat bezpečnostní složky</w:t>
      </w:r>
      <w:r w:rsidRPr="007612B6">
        <w:t xml:space="preserve"> (Policii ČR)  </w:t>
      </w:r>
    </w:p>
    <w:p w:rsidR="00235DE3" w:rsidRDefault="00235DE3" w:rsidP="003A2089">
      <w:pPr>
        <w:spacing w:line="276" w:lineRule="auto"/>
        <w:jc w:val="both"/>
      </w:pPr>
    </w:p>
    <w:p w:rsidR="00235DE3" w:rsidRDefault="00651616" w:rsidP="003A2089">
      <w:pPr>
        <w:pStyle w:val="Odstavecseseznamem"/>
        <w:numPr>
          <w:ilvl w:val="3"/>
          <w:numId w:val="7"/>
        </w:numPr>
        <w:ind w:left="0"/>
        <w:jc w:val="both"/>
        <w:rPr>
          <w:b/>
          <w:u w:val="single"/>
        </w:rPr>
      </w:pPr>
      <w:r>
        <w:rPr>
          <w:b/>
          <w:u w:val="single"/>
        </w:rPr>
        <w:t>K</w:t>
      </w:r>
      <w:r w:rsidR="00235DE3">
        <w:rPr>
          <w:b/>
          <w:u w:val="single"/>
        </w:rPr>
        <w:t>rádeže a vandalismus</w:t>
      </w:r>
    </w:p>
    <w:p w:rsidR="00235DE3" w:rsidRPr="00F47148" w:rsidRDefault="00235DE3" w:rsidP="003A2089">
      <w:pPr>
        <w:shd w:val="clear" w:color="auto" w:fill="FFFFFF"/>
        <w:spacing w:after="101"/>
        <w:ind w:right="406"/>
        <w:jc w:val="both"/>
        <w:rPr>
          <w:b/>
          <w:bCs/>
          <w:u w:val="single"/>
        </w:rPr>
      </w:pPr>
    </w:p>
    <w:p w:rsidR="00235DE3" w:rsidRPr="007612B6" w:rsidRDefault="00235DE3" w:rsidP="003A2089">
      <w:pPr>
        <w:jc w:val="both"/>
      </w:pPr>
      <w:r w:rsidRPr="007612B6">
        <w:t>Prevence proti krádežím a postupy při zjištění takového jednání na škole.</w:t>
      </w:r>
    </w:p>
    <w:p w:rsidR="00235DE3" w:rsidRPr="007612B6" w:rsidRDefault="00235DE3" w:rsidP="003A2089">
      <w:pPr>
        <w:jc w:val="both"/>
      </w:pPr>
    </w:p>
    <w:p w:rsidR="00235DE3" w:rsidRPr="007612B6" w:rsidRDefault="00235DE3" w:rsidP="003A2089">
      <w:pPr>
        <w:pStyle w:val="Textvbloku"/>
        <w:numPr>
          <w:ilvl w:val="0"/>
          <w:numId w:val="10"/>
        </w:numPr>
        <w:ind w:right="4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12B6">
        <w:rPr>
          <w:rFonts w:ascii="Times New Roman" w:hAnsi="Times New Roman" w:cs="Times New Roman"/>
          <w:color w:val="auto"/>
          <w:sz w:val="24"/>
          <w:szCs w:val="24"/>
        </w:rPr>
        <w:t>Krádeže jsou protiprávním jednáním, a jakmile se škola o takovém jednání dozví, bude tuto skutečnost hlásit orgánům činným v trestním řízení, nebo doporučí poškozenému (jeho zákonnému zástupci), aby se na tyto orgány obrátil.</w:t>
      </w:r>
    </w:p>
    <w:p w:rsidR="00235DE3" w:rsidRPr="007612B6" w:rsidRDefault="00235DE3" w:rsidP="003A2089">
      <w:pPr>
        <w:pStyle w:val="Textvbloku"/>
        <w:numPr>
          <w:ilvl w:val="0"/>
          <w:numId w:val="10"/>
        </w:numPr>
        <w:ind w:right="4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12B6">
        <w:rPr>
          <w:rFonts w:ascii="Times New Roman" w:hAnsi="Times New Roman" w:cs="Times New Roman"/>
          <w:color w:val="auto"/>
          <w:sz w:val="24"/>
          <w:szCs w:val="24"/>
        </w:rPr>
        <w:t xml:space="preserve">Nošení cenných věcí (zejména věcí malých rozměrů) do školy je rizikové chování, které může vést k jejich odcizení. Škola žákům doporučuje nenosit cenné věci, které nesouvisí s vyučováním a vzděláváním. Na škole není stanoveno místo na odkládání věcí. </w:t>
      </w:r>
    </w:p>
    <w:p w:rsidR="00235DE3" w:rsidRPr="007612B6" w:rsidRDefault="00235DE3" w:rsidP="003A2089">
      <w:pPr>
        <w:pStyle w:val="Textvbloku"/>
        <w:numPr>
          <w:ilvl w:val="0"/>
          <w:numId w:val="10"/>
        </w:numPr>
        <w:ind w:right="4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12B6">
        <w:rPr>
          <w:rFonts w:ascii="Times New Roman" w:hAnsi="Times New Roman" w:cs="Times New Roman"/>
          <w:color w:val="auto"/>
          <w:sz w:val="24"/>
          <w:szCs w:val="24"/>
        </w:rPr>
        <w:t>Pedagogové vedou žáky k tomu, aby dokázali protiprávní jednání rozpoznat, byli všímaví vůči svému okolí a v případě, kdy budou svědky takového jednání, ohlásili věc pedagogickému pracovníkovi školy.</w:t>
      </w:r>
    </w:p>
    <w:p w:rsidR="00235DE3" w:rsidRPr="007612B6" w:rsidRDefault="00235DE3" w:rsidP="003A2089">
      <w:pPr>
        <w:jc w:val="both"/>
      </w:pPr>
    </w:p>
    <w:p w:rsidR="00235DE3" w:rsidRPr="007612B6" w:rsidRDefault="00235DE3" w:rsidP="003A2089">
      <w:pPr>
        <w:jc w:val="both"/>
        <w:rPr>
          <w:b/>
        </w:rPr>
      </w:pPr>
      <w:r>
        <w:rPr>
          <w:b/>
        </w:rPr>
        <w:t>Postup</w:t>
      </w:r>
      <w:r w:rsidRPr="007612B6">
        <w:rPr>
          <w:b/>
        </w:rPr>
        <w:t xml:space="preserve"> při nahlášení krádeže žákem</w:t>
      </w:r>
    </w:p>
    <w:p w:rsidR="00235DE3" w:rsidRDefault="00235DE3" w:rsidP="003A2089">
      <w:pPr>
        <w:jc w:val="both"/>
      </w:pPr>
      <w:r w:rsidRPr="007612B6">
        <w:t xml:space="preserve">O události pořídit záznam na základě výpovědi poškozeného. </w:t>
      </w:r>
    </w:p>
    <w:p w:rsidR="00235DE3" w:rsidRPr="007612B6" w:rsidRDefault="00235DE3" w:rsidP="003A2089">
      <w:pPr>
        <w:jc w:val="both"/>
      </w:pPr>
      <w:r w:rsidRPr="007612B6">
        <w:t>Věc předat orgánům činným v trestním řízení ohlášením na místní nebo obvodní oddělení Policie ČR, nebo poučit poškozeného žáka (jeho zákonného zástupce), že má tuto možnost. V případě, že je znám pachatel, je třeba nahlásit věc orgánu sociálně-právní ochrany (byl-li pachatel mladší 18 let) a současně věc předat orgánům činným v trestním řízení.</w:t>
      </w:r>
    </w:p>
    <w:p w:rsidR="00235DE3" w:rsidRPr="007612B6" w:rsidRDefault="00235DE3" w:rsidP="003A2089">
      <w:pPr>
        <w:jc w:val="both"/>
        <w:rPr>
          <w:b/>
        </w:rPr>
      </w:pPr>
      <w:r>
        <w:rPr>
          <w:b/>
        </w:rPr>
        <w:t xml:space="preserve"> Postup</w:t>
      </w:r>
      <w:r w:rsidRPr="007612B6">
        <w:rPr>
          <w:b/>
        </w:rPr>
        <w:t xml:space="preserve"> preventivně proti vandalismu</w:t>
      </w:r>
    </w:p>
    <w:p w:rsidR="00235DE3" w:rsidRPr="007612B6" w:rsidRDefault="00235DE3" w:rsidP="003A2089">
      <w:pPr>
        <w:jc w:val="both"/>
      </w:pPr>
      <w:r w:rsidRPr="007612B6">
        <w:t>Každý je odpovědný za škody, které svým jednáním způsobil, a proto po něm bude škola požadovat náhradu, jestliže škodu způsobil úmyslně nebo z nedbalosti. V poučeních o bezpečnosti a ochraně zdraví je třeba se problematice vzniklých škod věnovat a žáky opakovaně upozorňovat na jednání, které k poškození majetku vede a jak se takovému jednání vyhnout.</w:t>
      </w:r>
    </w:p>
    <w:p w:rsidR="00235DE3" w:rsidRPr="007612B6" w:rsidRDefault="00235DE3" w:rsidP="003A2089">
      <w:pPr>
        <w:jc w:val="both"/>
      </w:pPr>
    </w:p>
    <w:p w:rsidR="00235DE3" w:rsidRPr="007612B6" w:rsidRDefault="00235DE3" w:rsidP="003A2089">
      <w:pPr>
        <w:pStyle w:val="Textvbloku"/>
        <w:spacing w:after="0"/>
        <w:ind w:left="0" w:right="4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</w:t>
      </w:r>
      <w:r w:rsidRPr="007612B6">
        <w:rPr>
          <w:rFonts w:ascii="Times New Roman" w:hAnsi="Times New Roman" w:cs="Times New Roman"/>
          <w:b/>
          <w:bCs/>
          <w:color w:val="auto"/>
          <w:sz w:val="24"/>
          <w:szCs w:val="24"/>
        </w:rPr>
        <w:t>ostup při vzniku škody</w:t>
      </w:r>
    </w:p>
    <w:p w:rsidR="00235DE3" w:rsidRPr="007612B6" w:rsidRDefault="00235DE3" w:rsidP="003A2089">
      <w:pPr>
        <w:jc w:val="both"/>
      </w:pPr>
      <w:r w:rsidRPr="007612B6">
        <w:t>Jakmile vznikne škoda na školním majetku, je třeba o celé záležitosti vyhotovit záznam a pokusit se odhalit viníka. V případě, že viníka škola zná, může na něm (jeho zákonném zástupci) vymáhat náhradu škody. V případě, že nedojde mezi zákonnými zástupci nezletilého dítěte a školou k dohodě o náhradu škody, může škola vymáhat náhradu soudní cestou.</w:t>
      </w:r>
    </w:p>
    <w:p w:rsidR="00235DE3" w:rsidRPr="007612B6" w:rsidRDefault="00235DE3" w:rsidP="003A2089">
      <w:pPr>
        <w:jc w:val="both"/>
      </w:pPr>
    </w:p>
    <w:p w:rsidR="00235DE3" w:rsidRDefault="00A54ACB" w:rsidP="003A2089">
      <w:pPr>
        <w:pStyle w:val="Odstavecseseznamem"/>
        <w:numPr>
          <w:ilvl w:val="3"/>
          <w:numId w:val="7"/>
        </w:numPr>
        <w:ind w:left="0"/>
        <w:jc w:val="both"/>
        <w:rPr>
          <w:b/>
          <w:u w:val="single"/>
        </w:rPr>
      </w:pPr>
      <w:r>
        <w:rPr>
          <w:b/>
          <w:u w:val="single"/>
        </w:rPr>
        <w:t>Záškoláctví</w:t>
      </w:r>
    </w:p>
    <w:p w:rsidR="00A54ACB" w:rsidRDefault="00A54ACB" w:rsidP="003A2089">
      <w:pPr>
        <w:pStyle w:val="Odstavecseseznamem"/>
        <w:ind w:left="0"/>
        <w:jc w:val="both"/>
        <w:rPr>
          <w:b/>
          <w:u w:val="single"/>
        </w:rPr>
      </w:pPr>
    </w:p>
    <w:p w:rsidR="00A54ACB" w:rsidRDefault="00A54ACB" w:rsidP="003A2089">
      <w:pPr>
        <w:pStyle w:val="Odstavecseseznamem"/>
        <w:ind w:left="0"/>
        <w:jc w:val="both"/>
        <w:rPr>
          <w:b/>
          <w:u w:val="single"/>
        </w:rPr>
      </w:pPr>
    </w:p>
    <w:p w:rsidR="00A54ACB" w:rsidRDefault="00A54ACB" w:rsidP="003A2089">
      <w:pPr>
        <w:pStyle w:val="Odstavecseseznamem"/>
        <w:ind w:left="0"/>
        <w:jc w:val="both"/>
      </w:pPr>
      <w:r>
        <w:t xml:space="preserve">Třídní učitel by měl být nejpozději do 3 dnů informován od rodičů případně zákonných zástupců o důvodu nepřítomnosti žáka ve škole. Pokud tak neučiní, situaci lze kvalifikovat jako záškoláctví. Přestupek je hodnocen různými stupni výchovných opatření (viz. </w:t>
      </w:r>
      <w:proofErr w:type="gramStart"/>
      <w:r>
        <w:t>školní</w:t>
      </w:r>
      <w:proofErr w:type="gramEnd"/>
      <w:r>
        <w:t xml:space="preserve"> řád).</w:t>
      </w:r>
    </w:p>
    <w:p w:rsidR="00A54ACB" w:rsidRDefault="00A54ACB" w:rsidP="003A2089">
      <w:pPr>
        <w:pStyle w:val="Odstavecseseznamem"/>
        <w:ind w:left="0"/>
        <w:jc w:val="both"/>
      </w:pPr>
    </w:p>
    <w:p w:rsidR="00A54ACB" w:rsidRDefault="00A54ACB" w:rsidP="003A2089">
      <w:pPr>
        <w:pStyle w:val="Odstavecseseznamem"/>
        <w:numPr>
          <w:ilvl w:val="3"/>
          <w:numId w:val="7"/>
        </w:numPr>
        <w:ind w:left="0"/>
        <w:jc w:val="both"/>
        <w:rPr>
          <w:b/>
          <w:u w:val="single"/>
        </w:rPr>
      </w:pPr>
      <w:r w:rsidRPr="00A54ACB">
        <w:rPr>
          <w:b/>
          <w:u w:val="single"/>
        </w:rPr>
        <w:t>Rizikové chování v</w:t>
      </w:r>
      <w:r>
        <w:rPr>
          <w:b/>
          <w:u w:val="single"/>
        </w:rPr>
        <w:t> </w:t>
      </w:r>
      <w:r w:rsidRPr="00A54ACB">
        <w:rPr>
          <w:b/>
          <w:u w:val="single"/>
        </w:rPr>
        <w:t>dopravě</w:t>
      </w:r>
    </w:p>
    <w:p w:rsidR="00A54ACB" w:rsidRDefault="00A54ACB" w:rsidP="003A2089">
      <w:pPr>
        <w:jc w:val="both"/>
        <w:rPr>
          <w:b/>
          <w:u w:val="single"/>
        </w:rPr>
      </w:pPr>
    </w:p>
    <w:p w:rsidR="00A54ACB" w:rsidRDefault="00A54ACB" w:rsidP="003A2089">
      <w:pPr>
        <w:pStyle w:val="Standard"/>
        <w:autoSpaceDE w:val="0"/>
        <w:jc w:val="both"/>
      </w:pPr>
    </w:p>
    <w:p w:rsidR="00A54ACB" w:rsidRDefault="00A54ACB" w:rsidP="003A2089">
      <w:pPr>
        <w:pStyle w:val="Standard"/>
        <w:autoSpaceDE w:val="0"/>
        <w:jc w:val="both"/>
      </w:pPr>
      <w:r>
        <w:t>Typ rizikového chování Rizikové chování v dopravě můžeme obecně charakterizovat jako takové jednání, které vede v rámci dopravního kontextu k dopravním kolizím a následně k úrazům nebo úmrtím.</w:t>
      </w:r>
    </w:p>
    <w:p w:rsidR="00A54ACB" w:rsidRDefault="00A54ACB" w:rsidP="003A2089">
      <w:pPr>
        <w:pStyle w:val="Standard"/>
        <w:autoSpaceDE w:val="0"/>
        <w:jc w:val="both"/>
      </w:pPr>
    </w:p>
    <w:p w:rsidR="00A54ACB" w:rsidRDefault="00A54ACB" w:rsidP="003A2089">
      <w:pPr>
        <w:pStyle w:val="Standard"/>
        <w:autoSpaceDE w:val="0"/>
        <w:jc w:val="both"/>
      </w:pPr>
    </w:p>
    <w:p w:rsidR="00C32195" w:rsidRDefault="00A54ACB" w:rsidP="003A2089">
      <w:pPr>
        <w:pStyle w:val="Standard"/>
        <w:autoSpaceDE w:val="0"/>
        <w:ind w:left="420"/>
        <w:jc w:val="both"/>
        <w:rPr>
          <w:b/>
        </w:rPr>
      </w:pPr>
      <w:r w:rsidRPr="00C32195">
        <w:rPr>
          <w:b/>
        </w:rPr>
        <w:t>Dělení podle věku:</w:t>
      </w:r>
    </w:p>
    <w:p w:rsidR="00C32195" w:rsidRDefault="00A54ACB" w:rsidP="003A2089">
      <w:pPr>
        <w:pStyle w:val="Standard"/>
        <w:autoSpaceDE w:val="0"/>
        <w:ind w:left="420"/>
        <w:jc w:val="both"/>
      </w:pPr>
      <w:r w:rsidRPr="00C32195">
        <w:rPr>
          <w:b/>
        </w:rPr>
        <w:t xml:space="preserve"> 1. stupeň základní školy</w:t>
      </w:r>
      <w:r>
        <w:t xml:space="preserve"> – chodec, cyklista</w:t>
      </w:r>
      <w:r w:rsidR="00C32195">
        <w:t xml:space="preserve"> a cestující hromadnou dopravou</w:t>
      </w:r>
    </w:p>
    <w:p w:rsidR="00C32195" w:rsidRDefault="00A54ACB" w:rsidP="003A2089">
      <w:pPr>
        <w:pStyle w:val="Standard"/>
        <w:autoSpaceDE w:val="0"/>
        <w:ind w:left="420"/>
        <w:jc w:val="both"/>
      </w:pPr>
      <w:r w:rsidRPr="00C32195">
        <w:rPr>
          <w:b/>
        </w:rPr>
        <w:t xml:space="preserve"> 2. stupeň základní školy</w:t>
      </w:r>
      <w:r>
        <w:t xml:space="preserve"> – cyklista v městsk</w:t>
      </w:r>
      <w:r w:rsidR="00C32195">
        <w:t>ém provozu</w:t>
      </w:r>
    </w:p>
    <w:p w:rsidR="00C32195" w:rsidRDefault="00A54ACB" w:rsidP="003A2089">
      <w:pPr>
        <w:pStyle w:val="Standard"/>
        <w:autoSpaceDE w:val="0"/>
        <w:ind w:left="420"/>
        <w:jc w:val="both"/>
      </w:pPr>
      <w:r>
        <w:t xml:space="preserve"> </w:t>
      </w:r>
      <w:r w:rsidR="00C32195">
        <w:rPr>
          <w:b/>
        </w:rPr>
        <w:t>S</w:t>
      </w:r>
      <w:r w:rsidRPr="00C32195">
        <w:rPr>
          <w:b/>
        </w:rPr>
        <w:t>třední škola</w:t>
      </w:r>
      <w:r>
        <w:t xml:space="preserve"> – cyklista v městském provozu, ři</w:t>
      </w:r>
      <w:r w:rsidR="003A2089">
        <w:t>dič mopedu a motocyklu do 50 cm</w:t>
      </w:r>
      <w:r>
        <w:t>, spolujezdec.</w:t>
      </w:r>
    </w:p>
    <w:p w:rsidR="00C32195" w:rsidRDefault="00A54ACB" w:rsidP="003A2089">
      <w:pPr>
        <w:pStyle w:val="Standard"/>
        <w:autoSpaceDE w:val="0"/>
        <w:ind w:left="420"/>
        <w:jc w:val="both"/>
        <w:rPr>
          <w:b/>
        </w:rPr>
      </w:pPr>
      <w:r>
        <w:t xml:space="preserve"> </w:t>
      </w:r>
      <w:r w:rsidRPr="00C32195">
        <w:rPr>
          <w:b/>
        </w:rPr>
        <w:t>Dělení podle typu rizikového chování:</w:t>
      </w:r>
    </w:p>
    <w:p w:rsidR="00C32195" w:rsidRDefault="00A54ACB" w:rsidP="003A2089">
      <w:pPr>
        <w:pStyle w:val="Standard"/>
        <w:autoSpaceDE w:val="0"/>
        <w:ind w:left="420"/>
        <w:jc w:val="both"/>
      </w:pPr>
      <w:r w:rsidRPr="00C32195">
        <w:rPr>
          <w:b/>
        </w:rPr>
        <w:t xml:space="preserve"> 1. rizikové chování způsobené vlivem návykových látek</w:t>
      </w:r>
      <w:r w:rsidR="00C32195">
        <w:t xml:space="preserve"> (alkohol a jiné drogy)</w:t>
      </w:r>
    </w:p>
    <w:p w:rsidR="00C32195" w:rsidRDefault="00A54ACB" w:rsidP="003A2089">
      <w:pPr>
        <w:pStyle w:val="Standard"/>
        <w:autoSpaceDE w:val="0"/>
        <w:ind w:left="420"/>
        <w:jc w:val="both"/>
      </w:pPr>
      <w:r>
        <w:t xml:space="preserve"> </w:t>
      </w:r>
      <w:r w:rsidRPr="00C32195">
        <w:rPr>
          <w:b/>
        </w:rPr>
        <w:t>2. rizikové chování způsobené neznalostí dopravních předpisů</w:t>
      </w:r>
    </w:p>
    <w:p w:rsidR="00C32195" w:rsidRDefault="00A54ACB" w:rsidP="003A2089">
      <w:pPr>
        <w:pStyle w:val="Standard"/>
        <w:autoSpaceDE w:val="0"/>
        <w:ind w:left="420"/>
        <w:jc w:val="both"/>
      </w:pPr>
      <w:r w:rsidRPr="00C32195">
        <w:rPr>
          <w:b/>
        </w:rPr>
        <w:t xml:space="preserve"> 3. rizikové chování způsobené osobnostními</w:t>
      </w:r>
      <w:r>
        <w:t xml:space="preserve"> faktory (agresivní jednání, vyhledávání vzrušujících zážitků, </w:t>
      </w:r>
      <w:proofErr w:type="spellStart"/>
      <w:r>
        <w:t>depresivita</w:t>
      </w:r>
      <w:proofErr w:type="spellEnd"/>
      <w:r>
        <w:t>, přeceňování vlastních schopností).</w:t>
      </w:r>
    </w:p>
    <w:p w:rsidR="00C32195" w:rsidRDefault="00C32195" w:rsidP="003A2089">
      <w:pPr>
        <w:pStyle w:val="Standard"/>
        <w:autoSpaceDE w:val="0"/>
        <w:ind w:left="420"/>
        <w:jc w:val="both"/>
      </w:pPr>
    </w:p>
    <w:p w:rsidR="00C32195" w:rsidRPr="00944483" w:rsidRDefault="00C32195" w:rsidP="003A2089">
      <w:pPr>
        <w:pStyle w:val="Standard"/>
        <w:autoSpaceDE w:val="0"/>
        <w:ind w:left="420"/>
        <w:jc w:val="both"/>
        <w:rPr>
          <w:b/>
        </w:rPr>
      </w:pPr>
      <w:r w:rsidRPr="00944483">
        <w:rPr>
          <w:b/>
        </w:rPr>
        <w:t>Prevence rizikového chování v</w:t>
      </w:r>
      <w:r w:rsidR="00944483" w:rsidRPr="00944483">
        <w:rPr>
          <w:b/>
        </w:rPr>
        <w:t> </w:t>
      </w:r>
      <w:r w:rsidRPr="00944483">
        <w:rPr>
          <w:b/>
        </w:rPr>
        <w:t>dopravě</w:t>
      </w:r>
      <w:r w:rsidR="00944483" w:rsidRPr="00944483">
        <w:rPr>
          <w:b/>
        </w:rPr>
        <w:t xml:space="preserve"> je zaměřena na skupiny skupiny</w:t>
      </w:r>
      <w:r w:rsidRPr="00944483">
        <w:rPr>
          <w:b/>
        </w:rPr>
        <w:t>:</w:t>
      </w:r>
    </w:p>
    <w:p w:rsidR="00C32195" w:rsidRDefault="00C32195" w:rsidP="003A2089">
      <w:pPr>
        <w:pStyle w:val="Standard"/>
        <w:autoSpaceDE w:val="0"/>
        <w:ind w:left="420"/>
        <w:jc w:val="both"/>
      </w:pPr>
      <w:r w:rsidRPr="00944483">
        <w:rPr>
          <w:b/>
        </w:rPr>
        <w:t>Primární</w:t>
      </w:r>
      <w:r>
        <w:t xml:space="preserve"> – ti co se nechovají rizikově</w:t>
      </w:r>
    </w:p>
    <w:p w:rsidR="00C32195" w:rsidRDefault="00C32195" w:rsidP="003A2089">
      <w:pPr>
        <w:pStyle w:val="Standard"/>
        <w:autoSpaceDE w:val="0"/>
        <w:ind w:left="420"/>
        <w:jc w:val="both"/>
      </w:pPr>
      <w:r w:rsidRPr="00944483">
        <w:rPr>
          <w:b/>
        </w:rPr>
        <w:t xml:space="preserve">Sekundární </w:t>
      </w:r>
      <w:r>
        <w:t>– ti co chovají rizikově, ale hodlají své chování napravit</w:t>
      </w:r>
    </w:p>
    <w:p w:rsidR="00C32195" w:rsidRDefault="00C32195" w:rsidP="003A2089">
      <w:pPr>
        <w:pStyle w:val="Standard"/>
        <w:autoSpaceDE w:val="0"/>
        <w:ind w:left="420"/>
        <w:jc w:val="both"/>
      </w:pPr>
      <w:r w:rsidRPr="00944483">
        <w:rPr>
          <w:b/>
        </w:rPr>
        <w:t>Terciální</w:t>
      </w:r>
      <w:r>
        <w:t xml:space="preserve"> - ti co chovají rizikově a nehodlají své chování napravit</w:t>
      </w:r>
    </w:p>
    <w:p w:rsidR="00C32195" w:rsidRDefault="00C32195" w:rsidP="003A2089">
      <w:pPr>
        <w:pStyle w:val="Standard"/>
        <w:autoSpaceDE w:val="0"/>
        <w:ind w:left="420"/>
        <w:jc w:val="both"/>
      </w:pPr>
    </w:p>
    <w:p w:rsidR="00C32195" w:rsidRDefault="00C32195" w:rsidP="003A2089">
      <w:pPr>
        <w:pStyle w:val="Standard"/>
        <w:autoSpaceDE w:val="0"/>
        <w:ind w:left="420"/>
        <w:jc w:val="both"/>
      </w:pPr>
    </w:p>
    <w:p w:rsidR="00944483" w:rsidRDefault="00A54ACB" w:rsidP="003A2089">
      <w:pPr>
        <w:pStyle w:val="Standard"/>
        <w:autoSpaceDE w:val="0"/>
        <w:ind w:left="420"/>
        <w:jc w:val="both"/>
      </w:pPr>
      <w:r w:rsidRPr="00944483">
        <w:rPr>
          <w:b/>
        </w:rPr>
        <w:t>Příkladem jednotlivých opatření může být:</w:t>
      </w:r>
      <w:r w:rsidR="00944483">
        <w:t xml:space="preserve"> </w:t>
      </w:r>
    </w:p>
    <w:p w:rsidR="00944483" w:rsidRDefault="00A54ACB" w:rsidP="003A2089">
      <w:pPr>
        <w:pStyle w:val="Standard"/>
        <w:numPr>
          <w:ilvl w:val="0"/>
          <w:numId w:val="13"/>
        </w:numPr>
        <w:autoSpaceDE w:val="0"/>
        <w:jc w:val="both"/>
      </w:pPr>
      <w:r>
        <w:t xml:space="preserve"> dopravní výchova na školách, výcvik a v</w:t>
      </w:r>
      <w:r w:rsidR="00944483">
        <w:t xml:space="preserve">ýchova v autoškolách aj., </w:t>
      </w:r>
    </w:p>
    <w:p w:rsidR="00944483" w:rsidRDefault="00A54ACB" w:rsidP="003A2089">
      <w:pPr>
        <w:pStyle w:val="Standard"/>
        <w:numPr>
          <w:ilvl w:val="0"/>
          <w:numId w:val="13"/>
        </w:numPr>
        <w:autoSpaceDE w:val="0"/>
        <w:jc w:val="both"/>
      </w:pPr>
      <w:r>
        <w:t xml:space="preserve"> informačně-edukativní ka</w:t>
      </w:r>
      <w:r w:rsidR="00944483">
        <w:t>mpaně, mediální kampaně</w:t>
      </w:r>
    </w:p>
    <w:p w:rsidR="00A54ACB" w:rsidRDefault="00A54ACB" w:rsidP="003A2089">
      <w:pPr>
        <w:pStyle w:val="Standard"/>
        <w:numPr>
          <w:ilvl w:val="0"/>
          <w:numId w:val="13"/>
        </w:numPr>
        <w:autoSpaceDE w:val="0"/>
        <w:jc w:val="both"/>
      </w:pPr>
      <w:r>
        <w:t xml:space="preserve"> rehabilitační programy</w:t>
      </w:r>
      <w:r w:rsidR="00944483">
        <w:t xml:space="preserve"> pro řidiče</w:t>
      </w:r>
    </w:p>
    <w:p w:rsidR="006948DA" w:rsidRDefault="006948DA" w:rsidP="003A2089">
      <w:pPr>
        <w:pStyle w:val="Standard"/>
        <w:autoSpaceDE w:val="0"/>
        <w:jc w:val="both"/>
      </w:pPr>
    </w:p>
    <w:p w:rsidR="006948DA" w:rsidRDefault="006948DA" w:rsidP="003A2089">
      <w:pPr>
        <w:pStyle w:val="Standard"/>
        <w:autoSpaceDE w:val="0"/>
        <w:jc w:val="both"/>
      </w:pPr>
    </w:p>
    <w:p w:rsidR="006948DA" w:rsidRDefault="006948DA" w:rsidP="003A2089">
      <w:pPr>
        <w:pStyle w:val="Standard"/>
        <w:autoSpaceDE w:val="0"/>
        <w:jc w:val="both"/>
      </w:pPr>
    </w:p>
    <w:p w:rsidR="006948DA" w:rsidRDefault="006948DA" w:rsidP="003A2089">
      <w:pPr>
        <w:pStyle w:val="Standard"/>
        <w:autoSpaceDE w:val="0"/>
        <w:jc w:val="both"/>
      </w:pPr>
    </w:p>
    <w:p w:rsidR="006948DA" w:rsidRDefault="006948DA" w:rsidP="003A2089">
      <w:pPr>
        <w:pStyle w:val="Standard"/>
        <w:autoSpaceDE w:val="0"/>
        <w:jc w:val="both"/>
      </w:pPr>
    </w:p>
    <w:p w:rsidR="006948DA" w:rsidRDefault="006948DA" w:rsidP="003A2089">
      <w:pPr>
        <w:pStyle w:val="Standard"/>
        <w:autoSpaceDE w:val="0"/>
        <w:jc w:val="both"/>
      </w:pPr>
    </w:p>
    <w:p w:rsidR="00A54ACB" w:rsidRDefault="00A54ACB" w:rsidP="003A2089">
      <w:pPr>
        <w:pStyle w:val="Standard"/>
        <w:autoSpaceDE w:val="0"/>
        <w:jc w:val="both"/>
      </w:pPr>
    </w:p>
    <w:p w:rsidR="00A54ACB" w:rsidRPr="00944483" w:rsidRDefault="00944483" w:rsidP="00944483">
      <w:pPr>
        <w:pStyle w:val="Odstavecseseznamem"/>
        <w:numPr>
          <w:ilvl w:val="3"/>
          <w:numId w:val="7"/>
        </w:numPr>
        <w:ind w:left="0"/>
        <w:jc w:val="both"/>
        <w:rPr>
          <w:b/>
          <w:u w:val="single"/>
        </w:rPr>
      </w:pPr>
      <w:r>
        <w:rPr>
          <w:b/>
          <w:u w:val="single"/>
        </w:rPr>
        <w:lastRenderedPageBreak/>
        <w:t>Sexuální rizikové chování</w:t>
      </w:r>
    </w:p>
    <w:p w:rsidR="00235DE3" w:rsidRPr="00F12B87" w:rsidRDefault="00235DE3" w:rsidP="003A2089">
      <w:pPr>
        <w:pStyle w:val="Odstavecseseznamem"/>
        <w:ind w:left="1440"/>
        <w:jc w:val="both"/>
        <w:rPr>
          <w:b/>
          <w:u w:val="single"/>
        </w:rPr>
      </w:pPr>
    </w:p>
    <w:p w:rsidR="00944483" w:rsidRPr="00944483" w:rsidRDefault="00944483" w:rsidP="003A2089">
      <w:pPr>
        <w:pStyle w:val="Textbody"/>
        <w:spacing w:after="0" w:line="240" w:lineRule="atLeast"/>
        <w:jc w:val="both"/>
      </w:pPr>
      <w:r w:rsidRPr="00944483">
        <w:rPr>
          <w:rStyle w:val="StrongEmphasis"/>
          <w:rFonts w:ascii="Arial, Helvetica, sans-serif" w:hAnsi="Arial, Helvetica, sans-serif"/>
          <w:color w:val="000000"/>
        </w:rPr>
        <w:t>U dětí a dospívajících je možno rizikovost zpozorovat u nevhodných sexuálních projevů. Je potřeba je rozlišit od projevů normální sexuální zvídavosti, experimentace s vlastním tělem i tělem druhých dětí.</w:t>
      </w:r>
    </w:p>
    <w:p w:rsidR="00944483" w:rsidRPr="00944483" w:rsidRDefault="00944483" w:rsidP="003A2089">
      <w:pPr>
        <w:pStyle w:val="Textbody"/>
        <w:spacing w:after="0" w:line="240" w:lineRule="atLeast"/>
        <w:jc w:val="both"/>
      </w:pPr>
      <w:r w:rsidRPr="00944483">
        <w:rPr>
          <w:rFonts w:ascii="Arial, Helvetica, sans-serif" w:hAnsi="Arial, Helvetica, sans-serif"/>
          <w:color w:val="000000"/>
        </w:rPr>
        <w:t>Za rizikové sexuální chování pokládáme předčasný začátek pohlavního života, vysokou frekvenci pohlavních styků, náhodné známosti, promiskuitu, prostituční chování, krvavé sexuální praktiky, styk bez použití kondomu (vaginální, anální a orální). V širším slova smyslu se k němu řadí i další ovlivňující faktory, například </w:t>
      </w:r>
      <w:r w:rsidRPr="00944483">
        <w:rPr>
          <w:rStyle w:val="ACRONYM"/>
          <w:rFonts w:ascii="Arial, Helvetica, sans-serif" w:hAnsi="Arial, Helvetica, sans-serif"/>
          <w:color w:val="000000"/>
        </w:rPr>
        <w:t>asociální chování</w:t>
      </w:r>
      <w:r w:rsidRPr="00944483">
        <w:rPr>
          <w:rFonts w:ascii="Arial, Helvetica, sans-serif" w:hAnsi="Arial, Helvetica, sans-serif"/>
          <w:color w:val="000000"/>
        </w:rPr>
        <w:t>, </w:t>
      </w:r>
      <w:hyperlink r:id="rId9" w:history="1">
        <w:r w:rsidRPr="00944483">
          <w:t>agresivita</w:t>
        </w:r>
      </w:hyperlink>
      <w:r w:rsidRPr="00944483">
        <w:rPr>
          <w:rFonts w:ascii="Arial, Helvetica, sans-serif" w:hAnsi="Arial, Helvetica, sans-serif"/>
          <w:color w:val="000000"/>
        </w:rPr>
        <w:t>, </w:t>
      </w:r>
      <w:hyperlink r:id="rId10" w:history="1">
        <w:r w:rsidRPr="00944483">
          <w:t>užívání alkoholu a drog</w:t>
        </w:r>
      </w:hyperlink>
      <w:r w:rsidRPr="00944483">
        <w:rPr>
          <w:rFonts w:ascii="Arial, Helvetica, sans-serif" w:hAnsi="Arial, Helvetica, sans-serif"/>
          <w:color w:val="000000"/>
        </w:rPr>
        <w:t>.</w:t>
      </w:r>
    </w:p>
    <w:p w:rsidR="00944483" w:rsidRPr="00944483" w:rsidRDefault="00944483" w:rsidP="003A2089">
      <w:pPr>
        <w:pStyle w:val="Textbody"/>
        <w:spacing w:after="0" w:line="240" w:lineRule="atLeast"/>
        <w:jc w:val="both"/>
      </w:pPr>
      <w:r w:rsidRPr="00944483">
        <w:rPr>
          <w:rStyle w:val="StrongEmphasis"/>
          <w:rFonts w:ascii="Arial, Helvetica, sans-serif" w:hAnsi="Arial, Helvetica, sans-serif"/>
          <w:color w:val="000000"/>
        </w:rPr>
        <w:t>Projevy rozvoje sexuální deviace</w:t>
      </w:r>
      <w:r w:rsidRPr="00944483">
        <w:rPr>
          <w:rFonts w:ascii="Arial, Helvetica, sans-serif" w:hAnsi="Arial, Helvetica, sans-serif"/>
          <w:color w:val="000000"/>
        </w:rPr>
        <w:t> u dětí mohou souviset se zvýšenou agresivitou, týráním zvířat, nápadnou neobratností při dvoření, chyběním empatie, nutkavou masturbací, atypickým sexuálním vývojem, u chlapců se zvyšuje fyzická agrese a u dívek spíš </w:t>
      </w:r>
      <w:hyperlink r:id="rId11" w:history="1">
        <w:r w:rsidRPr="00944483">
          <w:t>sebepoškozování</w:t>
        </w:r>
      </w:hyperlink>
      <w:r w:rsidRPr="00944483">
        <w:rPr>
          <w:rFonts w:ascii="Arial, Helvetica, sans-serif" w:hAnsi="Arial, Helvetica, sans-serif"/>
          <w:color w:val="000000"/>
        </w:rPr>
        <w:t> (varující je triáda symptomů: noční </w:t>
      </w:r>
      <w:hyperlink r:id="rId12" w:history="1">
        <w:r w:rsidRPr="00944483">
          <w:t>pomočování</w:t>
        </w:r>
      </w:hyperlink>
      <w:r w:rsidRPr="00944483">
        <w:rPr>
          <w:rFonts w:ascii="Arial, Helvetica, sans-serif" w:hAnsi="Arial, Helvetica, sans-serif"/>
          <w:color w:val="000000"/>
        </w:rPr>
        <w:t> i po dvanáctém roce života, krutost ke zvířatům a žhářství).</w:t>
      </w:r>
    </w:p>
    <w:p w:rsidR="00944483" w:rsidRDefault="00944483" w:rsidP="003A2089">
      <w:pPr>
        <w:pStyle w:val="Textbody"/>
        <w:spacing w:after="0" w:line="240" w:lineRule="atLeast"/>
        <w:jc w:val="both"/>
        <w:rPr>
          <w:rStyle w:val="StrongEmphasis"/>
          <w:rFonts w:ascii="Arial, Helvetica, sans-serif" w:hAnsi="Arial, Helvetica, sans-serif"/>
          <w:color w:val="000000"/>
        </w:rPr>
      </w:pPr>
      <w:r w:rsidRPr="00944483">
        <w:rPr>
          <w:rStyle w:val="StrongEmphasis"/>
          <w:rFonts w:ascii="Arial, Helvetica, sans-serif" w:hAnsi="Arial, Helvetica, sans-serif"/>
          <w:color w:val="000000"/>
        </w:rPr>
        <w:t>Projevy sexuální deviace je třeba podchytit včas</w:t>
      </w:r>
      <w:r w:rsidRPr="00944483">
        <w:rPr>
          <w:rFonts w:ascii="Arial, Helvetica, sans-serif" w:hAnsi="Arial, Helvetica, sans-serif"/>
          <w:color w:val="000000"/>
        </w:rPr>
        <w:t> a také dítěti včas poskytnout adekvátní pomoc, díky tomu se může předejít spáchání trestného činu, který ničí životy všech lidí v jeho dosahu.</w:t>
      </w:r>
      <w:r w:rsidRPr="00944483">
        <w:rPr>
          <w:rStyle w:val="StrongEmphasis"/>
          <w:rFonts w:ascii="Arial, Helvetica, sans-serif" w:hAnsi="Arial, Helvetica, sans-serif"/>
          <w:color w:val="000000"/>
        </w:rPr>
        <w:t>   </w:t>
      </w:r>
    </w:p>
    <w:p w:rsidR="00944483" w:rsidRPr="00944483" w:rsidRDefault="00944483" w:rsidP="00944483">
      <w:pPr>
        <w:pStyle w:val="Textbody"/>
        <w:spacing w:after="0" w:line="240" w:lineRule="atLeast"/>
      </w:pPr>
    </w:p>
    <w:p w:rsidR="00944483" w:rsidRDefault="00944483" w:rsidP="00944483">
      <w:pPr>
        <w:pStyle w:val="Textbody"/>
        <w:spacing w:after="0" w:line="240" w:lineRule="atLeast"/>
      </w:pPr>
      <w:r w:rsidRPr="00944483">
        <w:rPr>
          <w:b/>
          <w:u w:val="single"/>
        </w:rPr>
        <w:t>Jednotný postup při sexuálním rizikovém chování</w:t>
      </w:r>
      <w:r>
        <w:t xml:space="preserve"> – totožný jako při šikaně</w:t>
      </w:r>
    </w:p>
    <w:p w:rsidR="00944483" w:rsidRPr="00944483" w:rsidRDefault="00944483" w:rsidP="00944483">
      <w:pPr>
        <w:pStyle w:val="Textbody"/>
        <w:spacing w:after="0" w:line="240" w:lineRule="atLeast"/>
      </w:pPr>
    </w:p>
    <w:p w:rsidR="007612B6" w:rsidRDefault="007612B6" w:rsidP="007612B6">
      <w:pPr>
        <w:jc w:val="both"/>
      </w:pPr>
    </w:p>
    <w:p w:rsidR="00944483" w:rsidRDefault="00651616" w:rsidP="00944483">
      <w:pPr>
        <w:pStyle w:val="Odstavecseseznamem"/>
        <w:numPr>
          <w:ilvl w:val="3"/>
          <w:numId w:val="7"/>
        </w:numPr>
        <w:ind w:left="0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944483" w:rsidRPr="00944483">
        <w:rPr>
          <w:b/>
          <w:u w:val="single"/>
        </w:rPr>
        <w:t>oruchy příjmu potravy</w:t>
      </w:r>
      <w:r w:rsidR="00861281">
        <w:rPr>
          <w:b/>
          <w:u w:val="single"/>
        </w:rPr>
        <w:t xml:space="preserve"> a sebepoškozování</w:t>
      </w:r>
    </w:p>
    <w:p w:rsidR="005E103E" w:rsidRDefault="005E103E" w:rsidP="005E103E">
      <w:pPr>
        <w:jc w:val="both"/>
        <w:rPr>
          <w:b/>
          <w:u w:val="single"/>
        </w:rPr>
      </w:pPr>
    </w:p>
    <w:p w:rsidR="005E103E" w:rsidRPr="002B7053" w:rsidRDefault="005E103E" w:rsidP="005E103E">
      <w:pPr>
        <w:jc w:val="both"/>
      </w:pPr>
      <w:r w:rsidRPr="002B7053">
        <w:rPr>
          <w:b/>
        </w:rPr>
        <w:t>Porucha příjmu potravy (PPP</w:t>
      </w:r>
      <w:r w:rsidRPr="002B7053">
        <w:t xml:space="preserve">) – jedná se o okruh onemocnění, kam patří mentální anorexie – bulimie a také přejídání spojené s jinými </w:t>
      </w:r>
      <w:r w:rsidR="002B7053" w:rsidRPr="002B7053">
        <w:t>psychickými porucha</w:t>
      </w:r>
      <w:r w:rsidRPr="002B7053">
        <w:t>mi.</w:t>
      </w:r>
    </w:p>
    <w:p w:rsidR="005E103E" w:rsidRPr="002B7053" w:rsidRDefault="005E103E" w:rsidP="005E103E">
      <w:pPr>
        <w:jc w:val="both"/>
      </w:pPr>
    </w:p>
    <w:p w:rsidR="005E103E" w:rsidRPr="002B7053" w:rsidRDefault="005E103E" w:rsidP="005E103E">
      <w:pPr>
        <w:jc w:val="both"/>
      </w:pPr>
      <w:r w:rsidRPr="002B7053">
        <w:t>U PPP jsou typické obavy z tloušťky, manipulace s jídlem, sloužící ke snížení hmotnosti a zkreslené vnímání vlastního těla.</w:t>
      </w:r>
    </w:p>
    <w:p w:rsidR="005E103E" w:rsidRDefault="005E103E" w:rsidP="005E103E">
      <w:pPr>
        <w:jc w:val="both"/>
      </w:pPr>
      <w:r w:rsidRPr="002B7053">
        <w:t xml:space="preserve">Nejčastěji se projevují během dospívání a </w:t>
      </w:r>
      <w:r w:rsidR="003A2089" w:rsidRPr="002B7053">
        <w:t>rané</w:t>
      </w:r>
      <w:r w:rsidRPr="002B7053">
        <w:t xml:space="preserve"> dospělosti, ale můžou se</w:t>
      </w:r>
      <w:r w:rsidR="002B7053" w:rsidRPr="002B7053">
        <w:t xml:space="preserve"> </w:t>
      </w:r>
      <w:r w:rsidRPr="002B7053">
        <w:t>ro</w:t>
      </w:r>
      <w:r w:rsidR="003A2089">
        <w:t>z</w:t>
      </w:r>
      <w:r w:rsidRPr="002B7053">
        <w:t>vinout i v </w:t>
      </w:r>
      <w:r w:rsidR="002B7053" w:rsidRPr="002B7053">
        <w:t>pozdějš</w:t>
      </w:r>
      <w:r w:rsidRPr="002B7053">
        <w:t>ím věku</w:t>
      </w:r>
      <w:r w:rsidR="002B7053" w:rsidRPr="002B7053">
        <w:t xml:space="preserve"> nebo naopak v dětství.</w:t>
      </w:r>
      <w:r w:rsidRPr="002B7053">
        <w:t xml:space="preserve"> </w:t>
      </w:r>
    </w:p>
    <w:p w:rsidR="00C56684" w:rsidRDefault="00C56684" w:rsidP="005E103E">
      <w:pPr>
        <w:jc w:val="both"/>
      </w:pPr>
    </w:p>
    <w:p w:rsidR="002B7053" w:rsidRDefault="00C56684" w:rsidP="005E103E">
      <w:pPr>
        <w:jc w:val="both"/>
      </w:pPr>
      <w:r w:rsidRPr="00C56684">
        <w:rPr>
          <w:b/>
        </w:rPr>
        <w:t xml:space="preserve">Sebepoškozování </w:t>
      </w:r>
      <w:r>
        <w:t>– je agresivní chová</w:t>
      </w:r>
      <w:r w:rsidR="003A2089">
        <w:t>ní člověka, které je nasměrováno proti</w:t>
      </w:r>
      <w:r>
        <w:t xml:space="preserve"> němu samotnému. Pro sebepoškozování je charakteristic</w:t>
      </w:r>
      <w:r w:rsidR="003A2089">
        <w:t>ké, že se opakuje, je návykové.</w:t>
      </w:r>
      <w:r>
        <w:t xml:space="preserve"> Ve společnosti se o něm ví a mluví velmi málo, s tímto problémem se však potýká mnoho osob, především dospívajících.</w:t>
      </w:r>
    </w:p>
    <w:p w:rsidR="002B7053" w:rsidRPr="002B7053" w:rsidRDefault="002B7053" w:rsidP="005E103E">
      <w:pPr>
        <w:jc w:val="both"/>
      </w:pPr>
    </w:p>
    <w:p w:rsidR="00861281" w:rsidRPr="002B7053" w:rsidRDefault="00861281" w:rsidP="00861281">
      <w:pPr>
        <w:jc w:val="both"/>
      </w:pPr>
    </w:p>
    <w:p w:rsidR="00861281" w:rsidRDefault="00861281" w:rsidP="00861281">
      <w:pPr>
        <w:jc w:val="both"/>
        <w:rPr>
          <w:b/>
        </w:rPr>
      </w:pPr>
      <w:r>
        <w:rPr>
          <w:b/>
        </w:rPr>
        <w:t>Situaci řeší tito pracovníci: třídní učitel, pedagogický pracovník, vedení školy, rodiče – zástupci, pediatr, PPP</w:t>
      </w:r>
    </w:p>
    <w:p w:rsidR="00861281" w:rsidRPr="00861281" w:rsidRDefault="00861281" w:rsidP="00861281">
      <w:pPr>
        <w:jc w:val="both"/>
        <w:rPr>
          <w:b/>
        </w:rPr>
      </w:pPr>
    </w:p>
    <w:p w:rsidR="00861281" w:rsidRDefault="00861281" w:rsidP="00861281">
      <w:pPr>
        <w:jc w:val="both"/>
      </w:pPr>
      <w:r>
        <w:rPr>
          <w:b/>
        </w:rPr>
        <w:t>Včasnou</w:t>
      </w:r>
      <w:r w:rsidRPr="00861281">
        <w:rPr>
          <w:b/>
        </w:rPr>
        <w:t xml:space="preserve"> intervence u rizikových jedinců</w:t>
      </w:r>
      <w:r>
        <w:t xml:space="preserve"> (rychle zhubnutí, časté zvracení, …)</w:t>
      </w:r>
    </w:p>
    <w:p w:rsidR="00861281" w:rsidRDefault="00861281" w:rsidP="00861281">
      <w:pPr>
        <w:jc w:val="both"/>
      </w:pPr>
      <w:r w:rsidRPr="00861281">
        <w:rPr>
          <w:b/>
        </w:rPr>
        <w:t>Zprost</w:t>
      </w:r>
      <w:r>
        <w:rPr>
          <w:b/>
        </w:rPr>
        <w:t>ředkuje</w:t>
      </w:r>
      <w:r w:rsidRPr="00861281">
        <w:rPr>
          <w:b/>
        </w:rPr>
        <w:t xml:space="preserve"> zpětnou vazbu</w:t>
      </w:r>
      <w:r>
        <w:t xml:space="preserve"> dítěti a rodině o některých jídelních zvyklostech dítěte (Pedagogický pracovník není terapeut)</w:t>
      </w:r>
    </w:p>
    <w:p w:rsidR="00861281" w:rsidRDefault="00861281" w:rsidP="00861281">
      <w:pPr>
        <w:jc w:val="both"/>
        <w:rPr>
          <w:b/>
        </w:rPr>
      </w:pPr>
      <w:r>
        <w:rPr>
          <w:b/>
        </w:rPr>
        <w:t>Zprostředkuje</w:t>
      </w:r>
      <w:r w:rsidRPr="00861281">
        <w:rPr>
          <w:b/>
        </w:rPr>
        <w:t xml:space="preserve"> kontakt s psychologem nebo lékařem</w:t>
      </w:r>
    </w:p>
    <w:p w:rsidR="007612B6" w:rsidRDefault="00861281" w:rsidP="001579AC">
      <w:pPr>
        <w:jc w:val="both"/>
        <w:rPr>
          <w:b/>
        </w:rPr>
      </w:pPr>
      <w:r>
        <w:rPr>
          <w:b/>
        </w:rPr>
        <w:t xml:space="preserve">Platí i v případě </w:t>
      </w:r>
      <w:r w:rsidR="001579AC">
        <w:rPr>
          <w:b/>
        </w:rPr>
        <w:t>sebepoškozování dít</w:t>
      </w:r>
      <w:r w:rsidR="006948DA">
        <w:rPr>
          <w:b/>
        </w:rPr>
        <w:t>ěte</w:t>
      </w:r>
    </w:p>
    <w:p w:rsidR="006948DA" w:rsidRDefault="006948DA" w:rsidP="001579AC">
      <w:pPr>
        <w:jc w:val="both"/>
        <w:rPr>
          <w:b/>
        </w:rPr>
      </w:pPr>
    </w:p>
    <w:p w:rsidR="006948DA" w:rsidRDefault="006948DA" w:rsidP="001579AC">
      <w:pPr>
        <w:jc w:val="both"/>
        <w:rPr>
          <w:b/>
        </w:rPr>
      </w:pPr>
    </w:p>
    <w:p w:rsidR="006948DA" w:rsidRDefault="006948DA" w:rsidP="001579AC">
      <w:pPr>
        <w:jc w:val="both"/>
        <w:rPr>
          <w:b/>
        </w:rPr>
      </w:pPr>
    </w:p>
    <w:p w:rsidR="001579AC" w:rsidRDefault="001579AC" w:rsidP="001579AC">
      <w:pPr>
        <w:jc w:val="both"/>
        <w:rPr>
          <w:b/>
        </w:rPr>
      </w:pPr>
    </w:p>
    <w:p w:rsidR="001579AC" w:rsidRDefault="001579AC" w:rsidP="003A2089">
      <w:pPr>
        <w:pStyle w:val="Odstavecseseznamem"/>
        <w:numPr>
          <w:ilvl w:val="3"/>
          <w:numId w:val="7"/>
        </w:numPr>
        <w:ind w:left="0"/>
        <w:jc w:val="both"/>
        <w:rPr>
          <w:b/>
          <w:u w:val="single"/>
        </w:rPr>
      </w:pPr>
      <w:r w:rsidRPr="001579AC">
        <w:rPr>
          <w:b/>
          <w:u w:val="single"/>
        </w:rPr>
        <w:lastRenderedPageBreak/>
        <w:t>Nebezpečí sekt</w:t>
      </w:r>
    </w:p>
    <w:p w:rsidR="001579AC" w:rsidRDefault="001579AC" w:rsidP="003A2089">
      <w:pPr>
        <w:jc w:val="both"/>
        <w:rPr>
          <w:b/>
          <w:u w:val="single"/>
        </w:rPr>
      </w:pPr>
    </w:p>
    <w:p w:rsidR="001579AC" w:rsidRDefault="001579AC" w:rsidP="003A2089">
      <w:pPr>
        <w:jc w:val="both"/>
        <w:rPr>
          <w:b/>
          <w:u w:val="single"/>
        </w:rPr>
      </w:pPr>
    </w:p>
    <w:p w:rsidR="001579AC" w:rsidRPr="001579AC" w:rsidRDefault="001579AC" w:rsidP="003A2089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</w:rPr>
      </w:pPr>
      <w:r w:rsidRPr="001579AC">
        <w:rPr>
          <w:rFonts w:ascii="Tahoma, Arial, Verdana, sans-se" w:hAnsi="Tahoma, Arial, Verdana, sans-se"/>
          <w:color w:val="000000"/>
        </w:rPr>
        <w:t>Výraz sekta vychází z latinského sekat. Jedná se o společenství lidí, kteří jsou sdružováni většinou za nějakým náboženským účelem (může to ale být i účel komerční, politický atd.) jako víra, spasení, nový spasitel, mystická pravda atd. Členové těchto sdružení jsou však v ohrožení svého psychického nebo tělesného zdraví. Právě ohrožení zdraví svých členů je základním prvkem všech sdružení nazývaných jako sekty. Tento, pro sekty tak charakteristický rys, vám ale žádná z nich neprozradí, jinak by bylo vaše členství předem ztraceno. A v tom právě hrozí největší nebezpečí sekt.</w:t>
      </w:r>
    </w:p>
    <w:p w:rsidR="001579AC" w:rsidRPr="001579AC" w:rsidRDefault="001579AC" w:rsidP="003A2089">
      <w:pPr>
        <w:pStyle w:val="Textbody"/>
        <w:spacing w:after="0"/>
        <w:jc w:val="both"/>
        <w:rPr>
          <w:color w:val="000000"/>
        </w:rPr>
      </w:pPr>
      <w:r w:rsidRPr="001579AC">
        <w:rPr>
          <w:color w:val="000000"/>
        </w:rPr>
        <w:t> </w:t>
      </w:r>
    </w:p>
    <w:p w:rsidR="00BE3C2E" w:rsidRDefault="001579AC" w:rsidP="003A2089">
      <w:pPr>
        <w:jc w:val="both"/>
      </w:pPr>
      <w:r w:rsidRPr="001579AC">
        <w:rPr>
          <w:b/>
        </w:rPr>
        <w:t>Jednotný postup při sektářství</w:t>
      </w:r>
      <w:r>
        <w:rPr>
          <w:b/>
        </w:rPr>
        <w:t xml:space="preserve"> – </w:t>
      </w:r>
      <w:r w:rsidRPr="001579AC">
        <w:t>jako při šikaně</w:t>
      </w:r>
    </w:p>
    <w:p w:rsidR="005E103E" w:rsidRDefault="005E103E" w:rsidP="003A2089">
      <w:pPr>
        <w:jc w:val="both"/>
      </w:pPr>
    </w:p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5E103E" w:rsidRDefault="005E103E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6948DA" w:rsidRDefault="006948DA"/>
    <w:p w:rsidR="005E103E" w:rsidRDefault="005E103E"/>
    <w:p w:rsidR="005E103E" w:rsidRDefault="005E103E"/>
    <w:p w:rsidR="005E103E" w:rsidRPr="005E103E" w:rsidRDefault="005E103E" w:rsidP="005E103E">
      <w:pPr>
        <w:pStyle w:val="Standard"/>
        <w:autoSpaceDE w:val="0"/>
        <w:jc w:val="center"/>
        <w:rPr>
          <w:b/>
        </w:rPr>
      </w:pPr>
      <w:r w:rsidRPr="005E103E">
        <w:rPr>
          <w:b/>
        </w:rPr>
        <w:t>SOUHLAS ZÁKONNÉHO ZÁSTUPCE NEZLETILÉHO ŽÁKA</w:t>
      </w:r>
    </w:p>
    <w:p w:rsidR="005E103E" w:rsidRPr="005E103E" w:rsidRDefault="005E103E" w:rsidP="005E103E">
      <w:pPr>
        <w:pStyle w:val="slovanseznam2"/>
        <w:numPr>
          <w:ilvl w:val="0"/>
          <w:numId w:val="0"/>
        </w:numPr>
        <w:ind w:left="283"/>
        <w:jc w:val="center"/>
        <w:rPr>
          <w:b/>
        </w:rPr>
      </w:pPr>
    </w:p>
    <w:p w:rsidR="005E103E" w:rsidRPr="005E103E" w:rsidRDefault="005E103E" w:rsidP="005E103E">
      <w:pPr>
        <w:pStyle w:val="Standard"/>
        <w:autoSpaceDE w:val="0"/>
        <w:jc w:val="center"/>
        <w:rPr>
          <w:b/>
        </w:rPr>
      </w:pPr>
      <w:r w:rsidRPr="005E103E">
        <w:rPr>
          <w:b/>
        </w:rPr>
        <w:t>S ORIENTAČNÍM TESTOVÁNÍM ŽÁKA NA PŘÍTOMNOST OPL</w:t>
      </w:r>
    </w:p>
    <w:p w:rsidR="005E103E" w:rsidRPr="005E103E" w:rsidRDefault="005E103E" w:rsidP="005E103E">
      <w:pPr>
        <w:pStyle w:val="slovanseznam2"/>
        <w:numPr>
          <w:ilvl w:val="0"/>
          <w:numId w:val="0"/>
        </w:numPr>
        <w:ind w:left="283"/>
        <w:rPr>
          <w:b/>
        </w:rPr>
      </w:pPr>
    </w:p>
    <w:p w:rsidR="005E103E" w:rsidRDefault="005E103E" w:rsidP="003A2089">
      <w:pPr>
        <w:pStyle w:val="Normlnodsazen"/>
        <w:jc w:val="both"/>
      </w:pPr>
    </w:p>
    <w:p w:rsidR="005E103E" w:rsidRDefault="005E103E" w:rsidP="003A2089">
      <w:pPr>
        <w:pStyle w:val="Normlnodsazen"/>
        <w:jc w:val="both"/>
      </w:pPr>
    </w:p>
    <w:p w:rsidR="005E103E" w:rsidRDefault="005E103E" w:rsidP="003A2089">
      <w:pPr>
        <w:pStyle w:val="slovanseznam2"/>
        <w:numPr>
          <w:ilvl w:val="0"/>
          <w:numId w:val="0"/>
        </w:numPr>
        <w:ind w:left="283"/>
        <w:jc w:val="both"/>
      </w:pPr>
    </w:p>
    <w:p w:rsidR="005E103E" w:rsidRDefault="005E103E" w:rsidP="003A2089">
      <w:pPr>
        <w:pStyle w:val="Standard"/>
        <w:autoSpaceDE w:val="0"/>
        <w:jc w:val="both"/>
      </w:pPr>
      <w:r>
        <w:t>Souhlasné prohlášení zákonného zástupce k možnosti orientačního testování přítomnosti</w:t>
      </w:r>
    </w:p>
    <w:p w:rsidR="005E103E" w:rsidRDefault="005E103E" w:rsidP="003A2089">
      <w:pPr>
        <w:pStyle w:val="Standard"/>
        <w:autoSpaceDE w:val="0"/>
        <w:jc w:val="both"/>
      </w:pPr>
      <w:r>
        <w:t>návykových látek v lidském organismu v průběhu povinné školní docházky na naší škole.</w:t>
      </w:r>
    </w:p>
    <w:p w:rsidR="005E103E" w:rsidRDefault="005E103E" w:rsidP="003A2089">
      <w:pPr>
        <w:pStyle w:val="slovanseznam2"/>
        <w:numPr>
          <w:ilvl w:val="0"/>
          <w:numId w:val="0"/>
        </w:numPr>
        <w:ind w:left="283"/>
        <w:jc w:val="both"/>
      </w:pPr>
    </w:p>
    <w:p w:rsidR="005E103E" w:rsidRDefault="005E103E" w:rsidP="003A2089">
      <w:pPr>
        <w:pStyle w:val="Standard"/>
        <w:autoSpaceDE w:val="0"/>
        <w:jc w:val="both"/>
      </w:pPr>
      <w:r>
        <w:t>Způsob testování:</w:t>
      </w:r>
    </w:p>
    <w:p w:rsidR="005E103E" w:rsidRDefault="005E103E" w:rsidP="003A2089">
      <w:pPr>
        <w:pStyle w:val="Standard"/>
        <w:autoSpaceDE w:val="0"/>
        <w:jc w:val="both"/>
      </w:pPr>
      <w:r>
        <w:t>Testování na přítomnost alkoholu pomocí dechové zkoušky, v případě přítomnosti OPL</w:t>
      </w:r>
    </w:p>
    <w:p w:rsidR="005E103E" w:rsidRDefault="005E103E" w:rsidP="003A2089">
      <w:pPr>
        <w:pStyle w:val="Standard"/>
        <w:autoSpaceDE w:val="0"/>
        <w:jc w:val="both"/>
      </w:pPr>
      <w:r>
        <w:t>pomocí zkoušky ze slin.</w:t>
      </w:r>
    </w:p>
    <w:p w:rsidR="005E103E" w:rsidRDefault="005E103E" w:rsidP="003A2089">
      <w:pPr>
        <w:pStyle w:val="slovanseznam2"/>
        <w:numPr>
          <w:ilvl w:val="0"/>
          <w:numId w:val="0"/>
        </w:numPr>
        <w:ind w:left="283"/>
        <w:jc w:val="both"/>
      </w:pPr>
    </w:p>
    <w:p w:rsidR="005E103E" w:rsidRDefault="005E103E" w:rsidP="003A2089">
      <w:pPr>
        <w:pStyle w:val="slovanseznam2"/>
        <w:numPr>
          <w:ilvl w:val="0"/>
          <w:numId w:val="0"/>
        </w:numPr>
        <w:ind w:left="283"/>
        <w:jc w:val="both"/>
      </w:pPr>
    </w:p>
    <w:p w:rsidR="005E103E" w:rsidRDefault="005E103E" w:rsidP="003A2089">
      <w:pPr>
        <w:pStyle w:val="Standard"/>
        <w:autoSpaceDE w:val="0"/>
        <w:jc w:val="both"/>
      </w:pPr>
      <w:r>
        <w:t>Jméno žáka: ……………………………………, datum narození……………………</w:t>
      </w:r>
      <w:proofErr w:type="gramStart"/>
      <w:r>
        <w:t>…..</w:t>
      </w:r>
      <w:proofErr w:type="gramEnd"/>
    </w:p>
    <w:p w:rsidR="005E103E" w:rsidRDefault="005E103E" w:rsidP="003A2089">
      <w:pPr>
        <w:pStyle w:val="slovanseznam2"/>
        <w:numPr>
          <w:ilvl w:val="0"/>
          <w:numId w:val="0"/>
        </w:numPr>
        <w:ind w:left="283"/>
        <w:jc w:val="both"/>
      </w:pPr>
    </w:p>
    <w:p w:rsidR="005E103E" w:rsidRDefault="005E103E" w:rsidP="003A2089">
      <w:pPr>
        <w:pStyle w:val="Normlnodsazen"/>
        <w:jc w:val="both"/>
      </w:pPr>
    </w:p>
    <w:p w:rsidR="005E103E" w:rsidRDefault="005E103E" w:rsidP="003A2089">
      <w:pPr>
        <w:pStyle w:val="slovanseznam2"/>
        <w:numPr>
          <w:ilvl w:val="0"/>
          <w:numId w:val="0"/>
        </w:numPr>
        <w:ind w:left="283"/>
        <w:jc w:val="both"/>
      </w:pPr>
    </w:p>
    <w:p w:rsidR="005E103E" w:rsidRDefault="005E103E" w:rsidP="003A2089">
      <w:pPr>
        <w:pStyle w:val="Standard"/>
        <w:autoSpaceDE w:val="0"/>
        <w:jc w:val="both"/>
      </w:pPr>
      <w:r>
        <w:t>Souhlasím s možností orientačního testování přítomnosti návykových látek v organismu mého</w:t>
      </w:r>
    </w:p>
    <w:p w:rsidR="005E103E" w:rsidRDefault="005E103E" w:rsidP="003A2089">
      <w:pPr>
        <w:pStyle w:val="Standard"/>
        <w:autoSpaceDE w:val="0"/>
        <w:jc w:val="both"/>
      </w:pPr>
      <w:r>
        <w:t xml:space="preserve">syna / dcery, existuje – </w:t>
      </w:r>
      <w:proofErr w:type="spellStart"/>
      <w:r>
        <w:t>li</w:t>
      </w:r>
      <w:proofErr w:type="spellEnd"/>
      <w:r>
        <w:t xml:space="preserve"> důvodné podezření z požití návykové látky a možného ohrožení</w:t>
      </w:r>
    </w:p>
    <w:p w:rsidR="005E103E" w:rsidRDefault="005E103E" w:rsidP="003A2089">
      <w:pPr>
        <w:pStyle w:val="Standard"/>
        <w:autoSpaceDE w:val="0"/>
        <w:jc w:val="both"/>
      </w:pPr>
      <w:r>
        <w:t>jeho / jejího zdraví.</w:t>
      </w:r>
    </w:p>
    <w:p w:rsidR="005E103E" w:rsidRDefault="005E103E" w:rsidP="003A2089">
      <w:pPr>
        <w:pStyle w:val="Standard"/>
        <w:autoSpaceDE w:val="0"/>
        <w:jc w:val="both"/>
      </w:pPr>
    </w:p>
    <w:p w:rsidR="005E103E" w:rsidRDefault="005E103E" w:rsidP="003A2089">
      <w:pPr>
        <w:pStyle w:val="slovanseznam2"/>
        <w:numPr>
          <w:ilvl w:val="0"/>
          <w:numId w:val="0"/>
        </w:numPr>
        <w:ind w:left="283"/>
        <w:jc w:val="both"/>
      </w:pPr>
    </w:p>
    <w:p w:rsidR="005E103E" w:rsidRDefault="005E103E" w:rsidP="003A2089">
      <w:pPr>
        <w:pStyle w:val="Normlnodsazen"/>
        <w:jc w:val="both"/>
      </w:pPr>
    </w:p>
    <w:p w:rsidR="005E103E" w:rsidRDefault="005E103E" w:rsidP="003A2089">
      <w:pPr>
        <w:pStyle w:val="Standard"/>
        <w:autoSpaceDE w:val="0"/>
        <w:jc w:val="both"/>
      </w:pPr>
    </w:p>
    <w:p w:rsidR="005E103E" w:rsidRDefault="005E103E" w:rsidP="003A2089">
      <w:pPr>
        <w:pStyle w:val="Standard"/>
        <w:autoSpaceDE w:val="0"/>
        <w:jc w:val="both"/>
      </w:pPr>
      <w:bookmarkStart w:id="0" w:name="_GoBack"/>
      <w:bookmarkEnd w:id="0"/>
    </w:p>
    <w:p w:rsidR="005E103E" w:rsidRDefault="005E103E" w:rsidP="003A2089">
      <w:pPr>
        <w:pStyle w:val="Standard"/>
        <w:autoSpaceDE w:val="0"/>
        <w:jc w:val="both"/>
      </w:pPr>
      <w:r>
        <w:t>V …………………………………</w:t>
      </w:r>
      <w:proofErr w:type="gramStart"/>
      <w:r>
        <w:t>….. dne</w:t>
      </w:r>
      <w:proofErr w:type="gramEnd"/>
      <w:r>
        <w:t>: ……………………………</w:t>
      </w:r>
    </w:p>
    <w:p w:rsidR="005E103E" w:rsidRDefault="005E103E" w:rsidP="003A2089">
      <w:pPr>
        <w:pStyle w:val="Standard"/>
        <w:autoSpaceDE w:val="0"/>
        <w:jc w:val="both"/>
      </w:pPr>
    </w:p>
    <w:p w:rsidR="005E103E" w:rsidRDefault="005E103E" w:rsidP="003A2089">
      <w:pPr>
        <w:pStyle w:val="Standard"/>
        <w:autoSpaceDE w:val="0"/>
        <w:jc w:val="both"/>
      </w:pPr>
    </w:p>
    <w:p w:rsidR="005E103E" w:rsidRDefault="005E103E" w:rsidP="003A2089">
      <w:pPr>
        <w:pStyle w:val="Standard"/>
        <w:autoSpaceDE w:val="0"/>
        <w:jc w:val="both"/>
      </w:pPr>
    </w:p>
    <w:p w:rsidR="005E103E" w:rsidRDefault="005E103E" w:rsidP="003A2089">
      <w:pPr>
        <w:pStyle w:val="Standard"/>
        <w:autoSpaceDE w:val="0"/>
        <w:jc w:val="both"/>
      </w:pPr>
    </w:p>
    <w:p w:rsidR="005E103E" w:rsidRDefault="005E103E" w:rsidP="003A2089">
      <w:pPr>
        <w:pStyle w:val="Standard"/>
        <w:autoSpaceDE w:val="0"/>
        <w:jc w:val="both"/>
      </w:pPr>
      <w:r>
        <w:t xml:space="preserve">Podpis zákonného </w:t>
      </w:r>
      <w:proofErr w:type="gramStart"/>
      <w:r>
        <w:t>zástupce: .........................................................</w:t>
      </w:r>
      <w:proofErr w:type="gramEnd"/>
    </w:p>
    <w:p w:rsidR="005E103E" w:rsidRDefault="005E103E" w:rsidP="005E103E">
      <w:pPr>
        <w:pStyle w:val="Nzev"/>
        <w:rPr>
          <w:sz w:val="24"/>
          <w:szCs w:val="24"/>
        </w:rPr>
      </w:pPr>
    </w:p>
    <w:p w:rsidR="005E103E" w:rsidRPr="001579AC" w:rsidRDefault="005E103E">
      <w:pPr>
        <w:rPr>
          <w:b/>
        </w:rPr>
      </w:pPr>
    </w:p>
    <w:sectPr w:rsidR="005E103E" w:rsidRPr="0015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charset w:val="00"/>
    <w:family w:val="auto"/>
    <w:pitch w:val="default"/>
  </w:font>
  <w:font w:name="Tahoma, Arial, Verdana, sans-s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160"/>
    <w:multiLevelType w:val="hybridMultilevel"/>
    <w:tmpl w:val="283294A6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39638C9"/>
    <w:multiLevelType w:val="hybridMultilevel"/>
    <w:tmpl w:val="82800C70"/>
    <w:lvl w:ilvl="0" w:tplc="16B470C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C625E90"/>
    <w:multiLevelType w:val="hybridMultilevel"/>
    <w:tmpl w:val="C164D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C3466"/>
    <w:multiLevelType w:val="hybridMultilevel"/>
    <w:tmpl w:val="7E3AEB8A"/>
    <w:lvl w:ilvl="0" w:tplc="7EB20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93867"/>
    <w:multiLevelType w:val="hybridMultilevel"/>
    <w:tmpl w:val="0BD2E79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4DA1A7C"/>
    <w:multiLevelType w:val="hybridMultilevel"/>
    <w:tmpl w:val="EDFC7EAA"/>
    <w:lvl w:ilvl="0" w:tplc="E9F4CF3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6608E"/>
    <w:multiLevelType w:val="hybridMultilevel"/>
    <w:tmpl w:val="44606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76D3A"/>
    <w:multiLevelType w:val="multilevel"/>
    <w:tmpl w:val="3AE00108"/>
    <w:styleLink w:val="WW8Num2"/>
    <w:lvl w:ilvl="0">
      <w:start w:val="1"/>
      <w:numFmt w:val="none"/>
      <w:pStyle w:val="slovanseznam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C491705"/>
    <w:multiLevelType w:val="hybridMultilevel"/>
    <w:tmpl w:val="E29C2B7A"/>
    <w:lvl w:ilvl="0" w:tplc="B5505082">
      <w:start w:val="1"/>
      <w:numFmt w:val="upp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EB421F"/>
    <w:multiLevelType w:val="hybridMultilevel"/>
    <w:tmpl w:val="5554D3FE"/>
    <w:lvl w:ilvl="0" w:tplc="F9FCFB9C">
      <w:start w:val="3"/>
      <w:numFmt w:val="bullet"/>
      <w:lvlText w:val="-"/>
      <w:lvlJc w:val="left"/>
      <w:pPr>
        <w:ind w:left="7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0E16591"/>
    <w:multiLevelType w:val="singleLevel"/>
    <w:tmpl w:val="8F8EC4E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1">
    <w:nsid w:val="67020645"/>
    <w:multiLevelType w:val="hybridMultilevel"/>
    <w:tmpl w:val="87A443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B6146"/>
    <w:multiLevelType w:val="hybridMultilevel"/>
    <w:tmpl w:val="EDFC7EAA"/>
    <w:lvl w:ilvl="0" w:tplc="E9F4CF3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33CBC"/>
    <w:multiLevelType w:val="hybridMultilevel"/>
    <w:tmpl w:val="AE1E34B8"/>
    <w:lvl w:ilvl="0" w:tplc="362804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339A1"/>
    <w:multiLevelType w:val="hybridMultilevel"/>
    <w:tmpl w:val="C472C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D1846"/>
    <w:multiLevelType w:val="hybridMultilevel"/>
    <w:tmpl w:val="7270C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B6"/>
    <w:rsid w:val="00034A6B"/>
    <w:rsid w:val="00087735"/>
    <w:rsid w:val="001343DF"/>
    <w:rsid w:val="001579AC"/>
    <w:rsid w:val="00235DE3"/>
    <w:rsid w:val="002B09EF"/>
    <w:rsid w:val="002B7053"/>
    <w:rsid w:val="00352AF2"/>
    <w:rsid w:val="003A2089"/>
    <w:rsid w:val="003C26C6"/>
    <w:rsid w:val="005453DE"/>
    <w:rsid w:val="005E103E"/>
    <w:rsid w:val="00651616"/>
    <w:rsid w:val="006948DA"/>
    <w:rsid w:val="007612B6"/>
    <w:rsid w:val="007B0235"/>
    <w:rsid w:val="007F6C06"/>
    <w:rsid w:val="00861281"/>
    <w:rsid w:val="00944483"/>
    <w:rsid w:val="00A54ACB"/>
    <w:rsid w:val="00C32195"/>
    <w:rsid w:val="00C56684"/>
    <w:rsid w:val="00F12B87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Textbody"/>
    <w:link w:val="Nadpis1Char"/>
    <w:rsid w:val="00944483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Lucida Sans Unicode" w:cs="Mangal"/>
      <w:b/>
      <w:bCs/>
      <w:kern w:val="3"/>
      <w:sz w:val="48"/>
      <w:szCs w:val="4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unhideWhenUsed/>
    <w:rsid w:val="007612B6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7612B6"/>
    <w:pPr>
      <w:ind w:left="708"/>
    </w:pPr>
  </w:style>
  <w:style w:type="paragraph" w:customStyle="1" w:styleId="Standard">
    <w:name w:val="Standard"/>
    <w:rsid w:val="00A54A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944483"/>
    <w:rPr>
      <w:rFonts w:ascii="Times New Roman" w:eastAsia="Lucida Sans Unicode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944483"/>
    <w:pPr>
      <w:spacing w:after="120"/>
    </w:pPr>
  </w:style>
  <w:style w:type="character" w:customStyle="1" w:styleId="StrongEmphasis">
    <w:name w:val="Strong Emphasis"/>
    <w:rsid w:val="00944483"/>
    <w:rPr>
      <w:b/>
      <w:bCs/>
    </w:rPr>
  </w:style>
  <w:style w:type="character" w:customStyle="1" w:styleId="ACRONYM">
    <w:name w:val="ACRONYM"/>
    <w:rsid w:val="00944483"/>
  </w:style>
  <w:style w:type="paragraph" w:styleId="slovanseznam2">
    <w:name w:val="List Number 2"/>
    <w:basedOn w:val="Standard"/>
    <w:rsid w:val="005E103E"/>
    <w:pPr>
      <w:numPr>
        <w:numId w:val="17"/>
      </w:numPr>
      <w:tabs>
        <w:tab w:val="left" w:pos="0"/>
      </w:tabs>
    </w:pPr>
  </w:style>
  <w:style w:type="paragraph" w:styleId="Normlnodsazen">
    <w:name w:val="Normal Indent"/>
    <w:basedOn w:val="Standard"/>
    <w:rsid w:val="005E103E"/>
    <w:pPr>
      <w:ind w:left="708"/>
    </w:pPr>
  </w:style>
  <w:style w:type="paragraph" w:styleId="Nzev">
    <w:name w:val="Title"/>
    <w:basedOn w:val="Standard"/>
    <w:next w:val="Podtitul"/>
    <w:link w:val="NzevChar"/>
    <w:rsid w:val="005E103E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E103E"/>
    <w:rPr>
      <w:rFonts w:ascii="Times New Roman" w:eastAsia="Lucida Sans Unicode" w:hAnsi="Times New Roman" w:cs="Mangal"/>
      <w:b/>
      <w:bCs/>
      <w:kern w:val="3"/>
      <w:sz w:val="32"/>
      <w:szCs w:val="32"/>
      <w:lang w:eastAsia="zh-CN" w:bidi="hi-IN"/>
    </w:rPr>
  </w:style>
  <w:style w:type="numbering" w:customStyle="1" w:styleId="WW8Num2">
    <w:name w:val="WW8Num2"/>
    <w:basedOn w:val="Bezseznamu"/>
    <w:rsid w:val="005E103E"/>
    <w:pPr>
      <w:numPr>
        <w:numId w:val="17"/>
      </w:numPr>
    </w:pPr>
  </w:style>
  <w:style w:type="paragraph" w:styleId="Podtitul">
    <w:name w:val="Subtitle"/>
    <w:basedOn w:val="Normln"/>
    <w:next w:val="Normln"/>
    <w:link w:val="PodtitulChar"/>
    <w:uiPriority w:val="11"/>
    <w:qFormat/>
    <w:rsid w:val="005E10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0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3D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2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Textbody"/>
    <w:link w:val="Nadpis1Char"/>
    <w:rsid w:val="00944483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Lucida Sans Unicode" w:cs="Mangal"/>
      <w:b/>
      <w:bCs/>
      <w:kern w:val="3"/>
      <w:sz w:val="48"/>
      <w:szCs w:val="4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unhideWhenUsed/>
    <w:rsid w:val="007612B6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7612B6"/>
    <w:pPr>
      <w:ind w:left="708"/>
    </w:pPr>
  </w:style>
  <w:style w:type="paragraph" w:customStyle="1" w:styleId="Standard">
    <w:name w:val="Standard"/>
    <w:rsid w:val="00A54A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944483"/>
    <w:rPr>
      <w:rFonts w:ascii="Times New Roman" w:eastAsia="Lucida Sans Unicode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944483"/>
    <w:pPr>
      <w:spacing w:after="120"/>
    </w:pPr>
  </w:style>
  <w:style w:type="character" w:customStyle="1" w:styleId="StrongEmphasis">
    <w:name w:val="Strong Emphasis"/>
    <w:rsid w:val="00944483"/>
    <w:rPr>
      <w:b/>
      <w:bCs/>
    </w:rPr>
  </w:style>
  <w:style w:type="character" w:customStyle="1" w:styleId="ACRONYM">
    <w:name w:val="ACRONYM"/>
    <w:rsid w:val="00944483"/>
  </w:style>
  <w:style w:type="paragraph" w:styleId="slovanseznam2">
    <w:name w:val="List Number 2"/>
    <w:basedOn w:val="Standard"/>
    <w:rsid w:val="005E103E"/>
    <w:pPr>
      <w:numPr>
        <w:numId w:val="17"/>
      </w:numPr>
      <w:tabs>
        <w:tab w:val="left" w:pos="0"/>
      </w:tabs>
    </w:pPr>
  </w:style>
  <w:style w:type="paragraph" w:styleId="Normlnodsazen">
    <w:name w:val="Normal Indent"/>
    <w:basedOn w:val="Standard"/>
    <w:rsid w:val="005E103E"/>
    <w:pPr>
      <w:ind w:left="708"/>
    </w:pPr>
  </w:style>
  <w:style w:type="paragraph" w:styleId="Nzev">
    <w:name w:val="Title"/>
    <w:basedOn w:val="Standard"/>
    <w:next w:val="Podtitul"/>
    <w:link w:val="NzevChar"/>
    <w:rsid w:val="005E103E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E103E"/>
    <w:rPr>
      <w:rFonts w:ascii="Times New Roman" w:eastAsia="Lucida Sans Unicode" w:hAnsi="Times New Roman" w:cs="Mangal"/>
      <w:b/>
      <w:bCs/>
      <w:kern w:val="3"/>
      <w:sz w:val="32"/>
      <w:szCs w:val="32"/>
      <w:lang w:eastAsia="zh-CN" w:bidi="hi-IN"/>
    </w:rPr>
  </w:style>
  <w:style w:type="numbering" w:customStyle="1" w:styleId="WW8Num2">
    <w:name w:val="WW8Num2"/>
    <w:basedOn w:val="Bezseznamu"/>
    <w:rsid w:val="005E103E"/>
    <w:pPr>
      <w:numPr>
        <w:numId w:val="17"/>
      </w:numPr>
    </w:pPr>
  </w:style>
  <w:style w:type="paragraph" w:styleId="Podtitul">
    <w:name w:val="Subtitle"/>
    <w:basedOn w:val="Normln"/>
    <w:next w:val="Normln"/>
    <w:link w:val="PodtitulChar"/>
    <w:uiPriority w:val="11"/>
    <w:qFormat/>
    <w:rsid w:val="005E10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0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3D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2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.sborovna@sezna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sancedetem.cz/cs/hledam-pomoc/rodina-v-problemove-situaci/psychicke-problemy-ditete/problemy-s-pomocovanim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ancedetem.cz/cs/hledam-pomoc/rodina-v-problemove-situaci/psychicke-problemy-ditete/problemy-se-sebeposkozovanim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ncedetem.cz/cs/hledam-pomoc/rodina-v-problemove-situaci/rizikove-chovani-ditete/zavislostni-chovani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cedetem.cz/srv/www/content/pub/cs/clanky/agrese-a-sikana-u-deti-mohou-za-to-media-rodicovska-vychova-nebo-geny-6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3906</Words>
  <Characters>23049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PC1</cp:lastModifiedBy>
  <cp:revision>4</cp:revision>
  <dcterms:created xsi:type="dcterms:W3CDTF">2016-04-06T11:04:00Z</dcterms:created>
  <dcterms:modified xsi:type="dcterms:W3CDTF">2017-09-07T09:02:00Z</dcterms:modified>
</cp:coreProperties>
</file>